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A9" w:rsidRDefault="00936172" w:rsidP="004766A9">
      <w:pPr>
        <w:pStyle w:val="aa"/>
        <w:spacing w:after="0"/>
        <w:jc w:val="center"/>
        <w:rPr>
          <w:i/>
          <w:sz w:val="24"/>
          <w:szCs w:val="24"/>
        </w:rPr>
      </w:pPr>
      <w:r w:rsidRPr="004766A9">
        <w:rPr>
          <w:i/>
          <w:sz w:val="24"/>
          <w:szCs w:val="24"/>
        </w:rPr>
        <w:t xml:space="preserve">Учебные материалы для проведения занятий размещены на официальном сайте администрации городского округа город Воронеж </w:t>
      </w:r>
      <w:hyperlink r:id="rId8" w:tgtFrame="_parent" w:history="1">
        <w:r w:rsidRPr="004766A9">
          <w:rPr>
            <w:rStyle w:val="ac"/>
            <w:i/>
            <w:sz w:val="24"/>
            <w:szCs w:val="24"/>
          </w:rPr>
          <w:t>http://www.voronezh-city.ru/</w:t>
        </w:r>
      </w:hyperlink>
      <w:r w:rsidRPr="004766A9">
        <w:rPr>
          <w:i/>
          <w:sz w:val="24"/>
          <w:szCs w:val="24"/>
        </w:rPr>
        <w:t xml:space="preserve"> </w:t>
      </w:r>
    </w:p>
    <w:p w:rsidR="00936172" w:rsidRPr="004766A9" w:rsidRDefault="00936172" w:rsidP="004766A9">
      <w:pPr>
        <w:pStyle w:val="aa"/>
        <w:spacing w:after="0"/>
        <w:jc w:val="center"/>
        <w:rPr>
          <w:i/>
          <w:sz w:val="24"/>
          <w:szCs w:val="24"/>
        </w:rPr>
      </w:pPr>
      <w:r w:rsidRPr="004766A9">
        <w:rPr>
          <w:i/>
          <w:sz w:val="24"/>
          <w:szCs w:val="24"/>
        </w:rPr>
        <w:t>раздел «Управление по делам ГО ЧС сообщает»</w:t>
      </w:r>
    </w:p>
    <w:p w:rsidR="00936172" w:rsidRDefault="00936172" w:rsidP="009361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3617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Тема №</w:t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2</w:t>
      </w:r>
      <w:r w:rsidRPr="0093617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. </w:t>
      </w:r>
    </w:p>
    <w:p w:rsidR="004766A9" w:rsidRPr="00936172" w:rsidRDefault="004766A9" w:rsidP="004766A9">
      <w:pPr>
        <w:pStyle w:val="a3"/>
        <w:spacing w:line="240" w:lineRule="auto"/>
        <w:ind w:left="0"/>
        <w:rPr>
          <w:rStyle w:val="c9"/>
          <w:rFonts w:eastAsiaTheme="minorEastAsia"/>
          <w:sz w:val="28"/>
          <w:szCs w:val="28"/>
        </w:rPr>
      </w:pPr>
      <w:r w:rsidRPr="00936172">
        <w:rPr>
          <w:rStyle w:val="FontStyle22"/>
          <w:sz w:val="28"/>
          <w:szCs w:val="28"/>
        </w:rPr>
        <w:t>Предупредительный сигнал «Внимание всем!». Организация оповещения населения городского округа город Воронеж и работников организации. Сигналы ГО с информацией о воздушной тревоге, химической тревоге, радиационной опасности или угрозе катастрофического затопления. Действия населения по ним.</w:t>
      </w:r>
    </w:p>
    <w:p w:rsidR="004766A9" w:rsidRPr="00936172" w:rsidRDefault="004766A9" w:rsidP="009361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936172" w:rsidRPr="00936172" w:rsidRDefault="00936172" w:rsidP="00936172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3617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Вид занятия</w:t>
      </w:r>
      <w:r w:rsidRPr="009361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4766A9">
        <w:rPr>
          <w:rFonts w:ascii="Times New Roman" w:hAnsi="Times New Roman" w:cs="Times New Roman"/>
          <w:bCs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екция</w:t>
      </w:r>
      <w:r w:rsidRPr="0093617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173CB3" w:rsidRPr="006D58C3" w:rsidRDefault="00173CB3" w:rsidP="00173CB3">
      <w:pPr>
        <w:pStyle w:val="1"/>
        <w:ind w:left="0"/>
        <w:rPr>
          <w:rStyle w:val="FontStyle22"/>
          <w:b/>
          <w:sz w:val="28"/>
          <w:szCs w:val="28"/>
        </w:rPr>
      </w:pPr>
    </w:p>
    <w:p w:rsidR="00936172" w:rsidRPr="00936172" w:rsidRDefault="00936172" w:rsidP="004766A9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36172">
        <w:rPr>
          <w:rFonts w:ascii="Times New Roman" w:hAnsi="Times New Roman" w:cs="Times New Roman"/>
          <w:b/>
          <w:sz w:val="28"/>
          <w:szCs w:val="28"/>
          <w:u w:val="single"/>
        </w:rPr>
        <w:t>Вопросы</w:t>
      </w:r>
      <w:proofErr w:type="spellEnd"/>
      <w:r w:rsidRPr="0093617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36172" w:rsidRPr="001B16D6" w:rsidRDefault="00936172" w:rsidP="004766A9">
      <w:pPr>
        <w:pStyle w:val="Style2"/>
        <w:widowControl/>
        <w:numPr>
          <w:ilvl w:val="0"/>
          <w:numId w:val="13"/>
        </w:numPr>
        <w:snapToGrid w:val="0"/>
        <w:jc w:val="both"/>
        <w:rPr>
          <w:sz w:val="28"/>
          <w:szCs w:val="28"/>
        </w:rPr>
      </w:pPr>
      <w:r w:rsidRPr="001B16D6">
        <w:rPr>
          <w:sz w:val="28"/>
          <w:szCs w:val="28"/>
        </w:rPr>
        <w:t>Предупредительный сигнал «Внимание всем!».</w:t>
      </w:r>
    </w:p>
    <w:p w:rsidR="00936172" w:rsidRPr="001B16D6" w:rsidRDefault="00936172" w:rsidP="004766A9">
      <w:pPr>
        <w:pStyle w:val="Style2"/>
        <w:widowControl/>
        <w:numPr>
          <w:ilvl w:val="0"/>
          <w:numId w:val="13"/>
        </w:numPr>
        <w:snapToGrid w:val="0"/>
        <w:jc w:val="both"/>
        <w:rPr>
          <w:sz w:val="28"/>
          <w:szCs w:val="28"/>
        </w:rPr>
      </w:pPr>
      <w:r w:rsidRPr="001B16D6">
        <w:rPr>
          <w:sz w:val="28"/>
          <w:szCs w:val="28"/>
        </w:rPr>
        <w:t xml:space="preserve">Организация оповещения населения городского округа город Воронеж. </w:t>
      </w:r>
      <w:proofErr w:type="gramStart"/>
      <w:r w:rsidRPr="001B16D6">
        <w:rPr>
          <w:sz w:val="28"/>
          <w:szCs w:val="28"/>
        </w:rPr>
        <w:t>Местная</w:t>
      </w:r>
      <w:proofErr w:type="gramEnd"/>
      <w:r w:rsidRPr="001B16D6">
        <w:rPr>
          <w:sz w:val="28"/>
          <w:szCs w:val="28"/>
        </w:rPr>
        <w:t xml:space="preserve"> и локальные системы оповещения. Использование системы ОКСИОН для оповещения и информирования населения города. </w:t>
      </w:r>
    </w:p>
    <w:p w:rsidR="00936172" w:rsidRPr="001B16D6" w:rsidRDefault="00936172" w:rsidP="004766A9">
      <w:pPr>
        <w:pStyle w:val="Style2"/>
        <w:widowControl/>
        <w:numPr>
          <w:ilvl w:val="0"/>
          <w:numId w:val="13"/>
        </w:numPr>
        <w:snapToGrid w:val="0"/>
        <w:jc w:val="both"/>
        <w:rPr>
          <w:sz w:val="28"/>
          <w:szCs w:val="28"/>
        </w:rPr>
      </w:pPr>
      <w:r w:rsidRPr="001B16D6">
        <w:rPr>
          <w:sz w:val="28"/>
          <w:szCs w:val="28"/>
        </w:rPr>
        <w:t>Сигналы ГО с информацией о воздушной тревоге, химической тревоге, радиационной опасности или угрозе катастрофического затопления. Действия населения по ним.</w:t>
      </w:r>
    </w:p>
    <w:p w:rsidR="00936172" w:rsidRPr="001B16D6" w:rsidRDefault="00936172" w:rsidP="004766A9">
      <w:pPr>
        <w:pStyle w:val="Style2"/>
        <w:widowControl/>
        <w:numPr>
          <w:ilvl w:val="0"/>
          <w:numId w:val="13"/>
        </w:numPr>
        <w:tabs>
          <w:tab w:val="left" w:pos="320"/>
          <w:tab w:val="left" w:pos="420"/>
          <w:tab w:val="left" w:pos="480"/>
        </w:tabs>
        <w:snapToGrid w:val="0"/>
        <w:jc w:val="both"/>
        <w:rPr>
          <w:sz w:val="28"/>
          <w:szCs w:val="28"/>
        </w:rPr>
      </w:pPr>
      <w:r w:rsidRPr="001B16D6">
        <w:rPr>
          <w:sz w:val="28"/>
          <w:szCs w:val="28"/>
        </w:rPr>
        <w:t>Организация оповещения работников в случае возникновения ЧС на территории организации (разрабатывается в организации самостоятельно).</w:t>
      </w:r>
    </w:p>
    <w:p w:rsidR="00936172" w:rsidRDefault="00936172" w:rsidP="004766A9">
      <w:pPr>
        <w:pStyle w:val="Style2"/>
        <w:widowControl/>
        <w:numPr>
          <w:ilvl w:val="0"/>
          <w:numId w:val="13"/>
        </w:numPr>
        <w:tabs>
          <w:tab w:val="left" w:pos="320"/>
          <w:tab w:val="left" w:pos="480"/>
        </w:tabs>
        <w:snapToGrid w:val="0"/>
        <w:jc w:val="both"/>
        <w:rPr>
          <w:sz w:val="28"/>
          <w:szCs w:val="28"/>
        </w:rPr>
      </w:pPr>
      <w:r w:rsidRPr="001B16D6">
        <w:rPr>
          <w:sz w:val="28"/>
          <w:szCs w:val="28"/>
        </w:rPr>
        <w:t>Действия работников организации по сигналам гражданской обороны (разрабатывается в организации самостоятельно).</w:t>
      </w:r>
    </w:p>
    <w:p w:rsidR="00936172" w:rsidRDefault="00936172" w:rsidP="00936172">
      <w:pPr>
        <w:pStyle w:val="Style2"/>
        <w:widowControl/>
        <w:snapToGrid w:val="0"/>
        <w:spacing w:line="276" w:lineRule="auto"/>
        <w:jc w:val="both"/>
        <w:rPr>
          <w:b/>
          <w:sz w:val="28"/>
          <w:szCs w:val="28"/>
          <w:u w:val="single"/>
        </w:rPr>
      </w:pPr>
    </w:p>
    <w:p w:rsidR="00936172" w:rsidRPr="00936172" w:rsidRDefault="00552F59" w:rsidP="00601392">
      <w:pPr>
        <w:pStyle w:val="Style2"/>
        <w:widowControl/>
        <w:numPr>
          <w:ilvl w:val="0"/>
          <w:numId w:val="15"/>
        </w:numPr>
        <w:snapToGrid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Видео-лекции</w:t>
      </w:r>
      <w:r w:rsidR="00936172" w:rsidRPr="00936172">
        <w:rPr>
          <w:b/>
          <w:sz w:val="28"/>
          <w:szCs w:val="28"/>
          <w:u w:val="single"/>
        </w:rPr>
        <w:t>:</w:t>
      </w:r>
    </w:p>
    <w:p w:rsidR="00936172" w:rsidRDefault="00936172" w:rsidP="00601392">
      <w:pPr>
        <w:pStyle w:val="a3"/>
        <w:widowControl/>
        <w:shd w:val="clear" w:color="auto" w:fill="FFFFFF"/>
        <w:spacing w:line="240" w:lineRule="auto"/>
        <w:ind w:left="0" w:right="11" w:firstLine="0"/>
        <w:rPr>
          <w:sz w:val="28"/>
          <w:szCs w:val="28"/>
        </w:rPr>
      </w:pPr>
      <w:r w:rsidRPr="003A64D5">
        <w:rPr>
          <w:sz w:val="28"/>
          <w:szCs w:val="28"/>
        </w:rPr>
        <w:t>«Системы опов</w:t>
      </w:r>
      <w:r>
        <w:rPr>
          <w:sz w:val="28"/>
          <w:szCs w:val="28"/>
        </w:rPr>
        <w:t>ещения»</w:t>
      </w:r>
      <w:r w:rsidR="00552F59">
        <w:rPr>
          <w:sz w:val="28"/>
          <w:szCs w:val="28"/>
        </w:rPr>
        <w:t>, «ОКСИОН»</w:t>
      </w:r>
      <w:r>
        <w:rPr>
          <w:sz w:val="28"/>
          <w:szCs w:val="28"/>
        </w:rPr>
        <w:t xml:space="preserve"> </w:t>
      </w:r>
      <w:r w:rsidRPr="00936172">
        <w:rPr>
          <w:i/>
          <w:sz w:val="24"/>
          <w:szCs w:val="24"/>
        </w:rPr>
        <w:t>*на сайте от 10.04.2020.</w:t>
      </w:r>
    </w:p>
    <w:p w:rsidR="00936172" w:rsidRDefault="00936172" w:rsidP="00601392">
      <w:pPr>
        <w:pStyle w:val="a3"/>
        <w:widowControl/>
        <w:numPr>
          <w:ilvl w:val="0"/>
          <w:numId w:val="16"/>
        </w:numPr>
        <w:shd w:val="clear" w:color="auto" w:fill="FFFFFF"/>
        <w:spacing w:line="240" w:lineRule="auto"/>
        <w:ind w:right="11"/>
        <w:rPr>
          <w:b/>
          <w:sz w:val="28"/>
          <w:szCs w:val="28"/>
          <w:u w:val="single"/>
        </w:rPr>
      </w:pPr>
      <w:r w:rsidRPr="00936172">
        <w:rPr>
          <w:b/>
          <w:sz w:val="28"/>
          <w:szCs w:val="28"/>
          <w:u w:val="single"/>
        </w:rPr>
        <w:t>Фильмы</w:t>
      </w:r>
      <w:r>
        <w:rPr>
          <w:b/>
          <w:sz w:val="28"/>
          <w:szCs w:val="28"/>
          <w:u w:val="single"/>
        </w:rPr>
        <w:t>:</w:t>
      </w:r>
    </w:p>
    <w:p w:rsidR="00936172" w:rsidRDefault="00936172" w:rsidP="00601392">
      <w:pPr>
        <w:shd w:val="clear" w:color="auto" w:fill="FFFFFF"/>
        <w:spacing w:after="0" w:line="240" w:lineRule="auto"/>
        <w:ind w:right="11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36172">
        <w:rPr>
          <w:rFonts w:ascii="Times New Roman" w:hAnsi="Times New Roman" w:cs="Times New Roman"/>
          <w:sz w:val="28"/>
          <w:szCs w:val="28"/>
          <w:lang w:val="ru-RU"/>
        </w:rPr>
        <w:t>«Организация оповещения сотрудников организации», «Системы оповещения»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6172">
        <w:rPr>
          <w:rFonts w:ascii="Times New Roman" w:hAnsi="Times New Roman" w:cs="Times New Roman"/>
          <w:i/>
          <w:sz w:val="24"/>
          <w:szCs w:val="24"/>
          <w:lang w:val="ru-RU"/>
        </w:rPr>
        <w:t>*на сайте от 13.04.2020.</w:t>
      </w:r>
    </w:p>
    <w:p w:rsidR="00601392" w:rsidRPr="00936172" w:rsidRDefault="00601392" w:rsidP="00601392">
      <w:pPr>
        <w:shd w:val="clear" w:color="auto" w:fill="FFFFFF"/>
        <w:spacing w:after="0" w:line="240" w:lineRule="auto"/>
        <w:ind w:right="11"/>
        <w:rPr>
          <w:b/>
          <w:sz w:val="28"/>
          <w:szCs w:val="28"/>
          <w:u w:val="single"/>
          <w:lang w:val="ru-RU"/>
        </w:rPr>
      </w:pPr>
    </w:p>
    <w:p w:rsidR="00936172" w:rsidRPr="004766A9" w:rsidRDefault="00936172" w:rsidP="00601392">
      <w:pPr>
        <w:pStyle w:val="Style2"/>
        <w:widowControl/>
        <w:tabs>
          <w:tab w:val="left" w:pos="420"/>
        </w:tabs>
        <w:snapToGrid w:val="0"/>
        <w:jc w:val="both"/>
        <w:rPr>
          <w:b/>
          <w:sz w:val="28"/>
          <w:szCs w:val="28"/>
        </w:rPr>
      </w:pPr>
      <w:r w:rsidRPr="004766A9">
        <w:rPr>
          <w:b/>
          <w:sz w:val="28"/>
          <w:szCs w:val="28"/>
        </w:rPr>
        <w:t>1. Предупредительный сигнал «Внимание всем!».</w:t>
      </w:r>
    </w:p>
    <w:p w:rsidR="00936172" w:rsidRDefault="00936172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Оповещение населения городского округа город Воронеж начинается с подачи предупред</w:t>
      </w:r>
      <w:r w:rsidR="004766A9">
        <w:rPr>
          <w:rFonts w:ascii="Times New Roman" w:hAnsi="Times New Roman" w:cs="Times New Roman"/>
          <w:sz w:val="28"/>
          <w:szCs w:val="28"/>
          <w:lang w:val="ru-RU"/>
        </w:rPr>
        <w:t>ительного сигнала «Внимание всем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!». Сигнал подаётся с использованием аппаратуры оповещения, путём трансляции звука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электросирены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С-40. При подаче сигнала аппаратура оповещения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электросирены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 работают в непрерывном режиме 11 циклов, что по времени составляет 2 мин 45 с, таким образом, продолжительность подаче предупредительног</w:t>
      </w:r>
      <w:r w:rsidR="004766A9">
        <w:rPr>
          <w:rFonts w:ascii="Times New Roman" w:hAnsi="Times New Roman" w:cs="Times New Roman"/>
          <w:sz w:val="28"/>
          <w:szCs w:val="28"/>
          <w:lang w:val="ru-RU"/>
        </w:rPr>
        <w:t>о   сигнала    «Внимание    всем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!»    также    составляет  </w:t>
      </w:r>
      <w:r w:rsidRPr="00A860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мин 45 </w:t>
      </w:r>
      <w:proofErr w:type="gramStart"/>
      <w:r w:rsidRPr="00A8609B"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6172" w:rsidRDefault="00936172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Кроме того при срабатывании аппаратуры оповещения к подаче предупред</w:t>
      </w:r>
      <w:r w:rsidR="004766A9">
        <w:rPr>
          <w:rFonts w:ascii="Times New Roman" w:hAnsi="Times New Roman" w:cs="Times New Roman"/>
          <w:sz w:val="28"/>
          <w:szCs w:val="28"/>
          <w:lang w:val="ru-RU"/>
        </w:rPr>
        <w:t>ительного сигнала «Внимание всем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!» присоединяются: сигнальные устройства предприятий и объектов экономики города (так называемые заводские гудки), на железнодорожных станциях Воронежа: Воронеж -1,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Воронеж - Курский, Воронеж - Южный, Отрожка локомотивы начнут подавать прерывистые сигналы.</w:t>
      </w:r>
    </w:p>
    <w:p w:rsidR="00936172" w:rsidRDefault="00936172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для оповещения будут использованы автомобили с установленной на них звуковоспроизводящей аппаратурой, это автомобили скорой помощи, полиции и т.д. (только УВД по городу Воронежу может выделить для этих целей до 40 автомобилей).</w:t>
      </w:r>
    </w:p>
    <w:p w:rsidR="00936172" w:rsidRDefault="00936172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наш век научно - технического прогресса для оповещения будут использованы СМС сообщения на телефоны абонентов внесённых в списки оповещения. Могут использоваться для оповещения и плазменные панели, установленные в различных районах города</w:t>
      </w:r>
    </w:p>
    <w:p w:rsidR="00936172" w:rsidRDefault="00936172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386D">
        <w:rPr>
          <w:rFonts w:ascii="Times New Roman" w:hAnsi="Times New Roman" w:cs="Times New Roman"/>
          <w:sz w:val="28"/>
          <w:szCs w:val="28"/>
          <w:lang w:val="ru-RU"/>
        </w:rPr>
        <w:t xml:space="preserve">Услышав звук сирены дома или на рабочем месте, необходимо включить радиоточку, телевизионный приемник на местный канал. Если в это время Вы находитесь в городе или на открытой местности, необходимо зайти в ближайший магазин, парикмахерскую, столовую или любое другое  учреждение или дом и прослушать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386D">
        <w:rPr>
          <w:rFonts w:ascii="Times New Roman" w:hAnsi="Times New Roman" w:cs="Times New Roman"/>
          <w:b/>
          <w:sz w:val="28"/>
          <w:szCs w:val="28"/>
          <w:lang w:val="ru-RU"/>
        </w:rPr>
        <w:t>речевое сообщение</w:t>
      </w:r>
      <w:r w:rsidRPr="00FD386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6172" w:rsidRPr="00A8609B" w:rsidRDefault="00936172" w:rsidP="0060139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609B">
        <w:rPr>
          <w:rFonts w:ascii="Times New Roman" w:hAnsi="Times New Roman" w:cs="Times New Roman"/>
          <w:sz w:val="28"/>
          <w:szCs w:val="28"/>
          <w:lang w:val="ru-RU"/>
        </w:rPr>
        <w:t>Для оповещения населения городского округа (передачи речевой информации) через средства массовой информации заключены договоры на передачу информации о ЧС с каналами:</w:t>
      </w:r>
    </w:p>
    <w:p w:rsidR="00936172" w:rsidRPr="00FD386D" w:rsidRDefault="00172209" w:rsidP="00601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69358" cy="377210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8" cy="37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209" w:rsidRDefault="00172209" w:rsidP="00601392">
      <w:pPr>
        <w:pStyle w:val="6"/>
        <w:widowControl w:val="0"/>
        <w:tabs>
          <w:tab w:val="left" w:pos="3874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</w:p>
    <w:p w:rsidR="00172209" w:rsidRPr="00172209" w:rsidRDefault="00172209" w:rsidP="00601392">
      <w:pPr>
        <w:spacing w:after="0" w:line="240" w:lineRule="auto"/>
        <w:rPr>
          <w:lang w:val="ru-RU" w:eastAsia="ru-RU"/>
        </w:rPr>
      </w:pPr>
    </w:p>
    <w:p w:rsidR="00172209" w:rsidRDefault="00172209" w:rsidP="00601392">
      <w:pPr>
        <w:pStyle w:val="6"/>
        <w:widowControl w:val="0"/>
        <w:jc w:val="both"/>
        <w:rPr>
          <w:snapToGrid w:val="0"/>
          <w:sz w:val="28"/>
          <w:szCs w:val="28"/>
        </w:rPr>
      </w:pPr>
      <w:r w:rsidRPr="00172209">
        <w:rPr>
          <w:snapToGrid w:val="0"/>
          <w:sz w:val="28"/>
          <w:szCs w:val="28"/>
          <w:lang w:val="en-US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82pt" o:ole="">
            <v:imagedata r:id="rId10" o:title=""/>
          </v:shape>
          <o:OLEObject Type="Embed" ProgID="PowerPoint.Slide.12" ShapeID="_x0000_i1025" DrawAspect="Content" ObjectID="_1668335427" r:id="rId11"/>
        </w:object>
      </w:r>
    </w:p>
    <w:p w:rsidR="00172209" w:rsidRDefault="00172209" w:rsidP="00601392">
      <w:pPr>
        <w:pStyle w:val="6"/>
        <w:widowControl w:val="0"/>
        <w:ind w:firstLine="709"/>
        <w:jc w:val="both"/>
        <w:rPr>
          <w:snapToGrid w:val="0"/>
          <w:sz w:val="28"/>
          <w:szCs w:val="28"/>
        </w:rPr>
      </w:pPr>
    </w:p>
    <w:p w:rsidR="00936172" w:rsidRPr="00FD386D" w:rsidRDefault="00936172" w:rsidP="00601392">
      <w:pPr>
        <w:pStyle w:val="6"/>
        <w:widowControl w:val="0"/>
        <w:ind w:firstLine="709"/>
        <w:jc w:val="both"/>
        <w:rPr>
          <w:snapToGrid w:val="0"/>
          <w:sz w:val="28"/>
          <w:szCs w:val="28"/>
        </w:rPr>
      </w:pPr>
      <w:r w:rsidRPr="00FD386D">
        <w:rPr>
          <w:snapToGrid w:val="0"/>
          <w:sz w:val="28"/>
          <w:szCs w:val="28"/>
        </w:rPr>
        <w:t>Речевая информация</w:t>
      </w:r>
    </w:p>
    <w:p w:rsidR="00936172" w:rsidRDefault="00936172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386D">
        <w:rPr>
          <w:rFonts w:ascii="Times New Roman" w:hAnsi="Times New Roman" w:cs="Times New Roman"/>
          <w:sz w:val="28"/>
          <w:szCs w:val="28"/>
          <w:lang w:val="ru-RU"/>
        </w:rPr>
        <w:t>На каждый случай чрезвычайных ситуаций местные органы власти совместно с органами управления ГОЧС заготавливают варианты текстовых сообщений, приближенные к своим специфическим условиям. Они заранее прогнозируют (моделируют) как вероятные стихийные бедствия, так и возможные аварии и катастрофы. Только после этого может быть оставлен текст, более или менее отвечающий реальным условиям.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36172" w:rsidRPr="00FD386D" w:rsidRDefault="00936172" w:rsidP="00601392">
      <w:pPr>
        <w:spacing w:after="0" w:line="240" w:lineRule="auto"/>
        <w:ind w:firstLine="709"/>
        <w:jc w:val="both"/>
        <w:rPr>
          <w:rStyle w:val="FontStyle22"/>
          <w:rFonts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оперативности реагирования населения на полученную информацию,  длительность  речевой  информации  не   должна   превышать </w:t>
      </w:r>
      <w:r w:rsidRPr="00FD386D">
        <w:rPr>
          <w:rFonts w:ascii="Times New Roman" w:hAnsi="Times New Roman" w:cs="Times New Roman"/>
          <w:b/>
          <w:sz w:val="28"/>
          <w:szCs w:val="28"/>
          <w:lang w:val="ru-RU"/>
        </w:rPr>
        <w:t>5 мин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936172" w:rsidRPr="00FD386D" w:rsidRDefault="00936172" w:rsidP="00601392">
      <w:pPr>
        <w:pStyle w:val="Style18"/>
        <w:widowControl/>
        <w:tabs>
          <w:tab w:val="left" w:pos="226"/>
        </w:tabs>
        <w:spacing w:line="240" w:lineRule="auto"/>
        <w:ind w:firstLine="709"/>
        <w:rPr>
          <w:rStyle w:val="FontStyle22"/>
          <w:rFonts w:cs="Times New Roman"/>
          <w:b/>
          <w:sz w:val="28"/>
          <w:szCs w:val="28"/>
        </w:rPr>
      </w:pPr>
    </w:p>
    <w:p w:rsidR="00936172" w:rsidRDefault="00936172" w:rsidP="00601392">
      <w:pPr>
        <w:pStyle w:val="Style18"/>
        <w:widowControl/>
        <w:tabs>
          <w:tab w:val="left" w:pos="226"/>
        </w:tabs>
        <w:spacing w:line="240" w:lineRule="auto"/>
        <w:jc w:val="center"/>
        <w:rPr>
          <w:rStyle w:val="FontStyle22"/>
          <w:rFonts w:cs="Times New Roman"/>
          <w:b/>
          <w:sz w:val="28"/>
          <w:szCs w:val="28"/>
        </w:rPr>
      </w:pPr>
      <w:r w:rsidRPr="00FD386D">
        <w:rPr>
          <w:rStyle w:val="FontStyle22"/>
          <w:rFonts w:cs="Times New Roman"/>
          <w:b/>
          <w:sz w:val="28"/>
          <w:szCs w:val="28"/>
        </w:rPr>
        <w:t xml:space="preserve">Примерные тексты сообщений, передаваемые оперативным дежурным по оповещению населения </w:t>
      </w:r>
      <w:r>
        <w:rPr>
          <w:rStyle w:val="FontStyle22"/>
          <w:rFonts w:cs="Times New Roman"/>
          <w:b/>
          <w:sz w:val="28"/>
          <w:szCs w:val="28"/>
        </w:rPr>
        <w:t>городского округа город</w:t>
      </w:r>
      <w:r w:rsidRPr="00FD386D">
        <w:rPr>
          <w:rStyle w:val="FontStyle22"/>
          <w:rFonts w:cs="Times New Roman"/>
          <w:b/>
          <w:sz w:val="28"/>
          <w:szCs w:val="28"/>
        </w:rPr>
        <w:t xml:space="preserve"> Вор</w:t>
      </w:r>
      <w:r>
        <w:rPr>
          <w:rStyle w:val="FontStyle22"/>
          <w:rFonts w:cs="Times New Roman"/>
          <w:b/>
          <w:sz w:val="28"/>
          <w:szCs w:val="28"/>
        </w:rPr>
        <w:t xml:space="preserve">онежа </w:t>
      </w:r>
    </w:p>
    <w:p w:rsidR="00936172" w:rsidRPr="00FD386D" w:rsidRDefault="00936172" w:rsidP="00601392">
      <w:pPr>
        <w:pStyle w:val="Style18"/>
        <w:widowControl/>
        <w:tabs>
          <w:tab w:val="left" w:pos="226"/>
        </w:tabs>
        <w:spacing w:line="240" w:lineRule="auto"/>
        <w:jc w:val="center"/>
        <w:rPr>
          <w:rStyle w:val="FontStyle22"/>
          <w:rFonts w:cs="Times New Roman"/>
          <w:b/>
          <w:sz w:val="28"/>
          <w:szCs w:val="28"/>
        </w:rPr>
      </w:pPr>
      <w:r>
        <w:rPr>
          <w:rStyle w:val="FontStyle22"/>
          <w:rFonts w:cs="Times New Roman"/>
          <w:b/>
          <w:sz w:val="28"/>
          <w:szCs w:val="28"/>
        </w:rPr>
        <w:t>при ЧС</w:t>
      </w:r>
      <w:r w:rsidRPr="00FD386D">
        <w:rPr>
          <w:rStyle w:val="FontStyle22"/>
          <w:rFonts w:cs="Times New Roman"/>
          <w:b/>
          <w:sz w:val="28"/>
          <w:szCs w:val="28"/>
        </w:rPr>
        <w:t xml:space="preserve"> природного и техногенного характера:</w:t>
      </w:r>
    </w:p>
    <w:p w:rsidR="00936172" w:rsidRPr="00FD386D" w:rsidRDefault="00936172" w:rsidP="00601392">
      <w:pPr>
        <w:pStyle w:val="Style17"/>
        <w:widowControl/>
        <w:numPr>
          <w:ilvl w:val="0"/>
          <w:numId w:val="9"/>
        </w:numPr>
        <w:tabs>
          <w:tab w:val="clear" w:pos="1429"/>
          <w:tab w:val="left" w:pos="0"/>
        </w:tabs>
        <w:spacing w:line="240" w:lineRule="auto"/>
        <w:ind w:left="0"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Граждане! Произошла авария на (какой) атомной электростанции.</w:t>
      </w:r>
    </w:p>
    <w:p w:rsidR="00936172" w:rsidRPr="00FD386D" w:rsidRDefault="00936172" w:rsidP="00601392">
      <w:pPr>
        <w:pStyle w:val="Style15"/>
        <w:widowControl/>
        <w:spacing w:line="240" w:lineRule="auto"/>
        <w:ind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Населению, проживающему в районах ожидаемого выпадения радиоактивных осадков, необходимо:</w:t>
      </w:r>
    </w:p>
    <w:p w:rsidR="00936172" w:rsidRPr="00FD386D" w:rsidRDefault="00936172" w:rsidP="00601392">
      <w:pPr>
        <w:pStyle w:val="Style14"/>
        <w:widowControl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привести в готовность средства индивидуальной защиты и держать их постоянно при себе;</w:t>
      </w:r>
    </w:p>
    <w:p w:rsidR="00936172" w:rsidRPr="00FD386D" w:rsidRDefault="00936172" w:rsidP="00601392">
      <w:pPr>
        <w:pStyle w:val="Style4"/>
        <w:widowControl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для защиты поверхности тела от загрязнения радиоактивными веществами использовать спортивную одежду, комбинезоны, сапоги; иметь постоянно при себе клееночные (полимерные) накидки, куртки или плащи;</w:t>
      </w:r>
    </w:p>
    <w:p w:rsidR="00936172" w:rsidRPr="00FD386D" w:rsidRDefault="00936172" w:rsidP="00601392">
      <w:pPr>
        <w:pStyle w:val="Style4"/>
        <w:widowControl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постоянно находиться в помещениях, проверить герметизацию жилых помещений, состояние окон, дверей и при необходимости провести дополнительную герметизацию;</w:t>
      </w:r>
    </w:p>
    <w:p w:rsidR="00936172" w:rsidRPr="00FD386D" w:rsidRDefault="00936172" w:rsidP="00601392">
      <w:pPr>
        <w:pStyle w:val="Style4"/>
        <w:widowControl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lastRenderedPageBreak/>
        <w:t>оповестить соседей о получении информации;</w:t>
      </w:r>
    </w:p>
    <w:p w:rsidR="00936172" w:rsidRPr="00FD386D" w:rsidRDefault="00936172" w:rsidP="00601392">
      <w:pPr>
        <w:pStyle w:val="Style14"/>
        <w:widowControl/>
        <w:numPr>
          <w:ilvl w:val="0"/>
          <w:numId w:val="10"/>
        </w:numPr>
        <w:tabs>
          <w:tab w:val="left" w:pos="1134"/>
        </w:tabs>
        <w:spacing w:line="240" w:lineRule="auto"/>
        <w:ind w:left="0"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получить в аптеках йодистый препарат и принимать его по указанию медперсонала.</w:t>
      </w:r>
    </w:p>
    <w:p w:rsidR="00936172" w:rsidRPr="00FD386D" w:rsidRDefault="00936172" w:rsidP="00601392">
      <w:pPr>
        <w:pStyle w:val="Style14"/>
        <w:widowControl/>
        <w:spacing w:line="240" w:lineRule="auto"/>
        <w:ind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В дальнейшем действовать в соответствии с указаниями органа управления ГОЧС.</w:t>
      </w:r>
    </w:p>
    <w:p w:rsidR="00936172" w:rsidRPr="00FD386D" w:rsidRDefault="00936172" w:rsidP="00601392">
      <w:pPr>
        <w:pStyle w:val="Style16"/>
        <w:widowControl/>
        <w:numPr>
          <w:ilvl w:val="1"/>
          <w:numId w:val="10"/>
        </w:numPr>
        <w:tabs>
          <w:tab w:val="clear" w:pos="1080"/>
          <w:tab w:val="left" w:pos="0"/>
        </w:tabs>
        <w:spacing w:line="240" w:lineRule="auto"/>
        <w:ind w:left="0"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 xml:space="preserve">Граждане! Сегодня </w:t>
      </w:r>
      <w:proofErr w:type="gramStart"/>
      <w:r w:rsidRPr="00FD386D">
        <w:rPr>
          <w:rStyle w:val="FontStyle22"/>
          <w:rFonts w:cs="Times New Roman"/>
          <w:sz w:val="28"/>
          <w:szCs w:val="28"/>
        </w:rPr>
        <w:t>в</w:t>
      </w:r>
      <w:proofErr w:type="gramEnd"/>
      <w:r w:rsidRPr="00FD386D">
        <w:rPr>
          <w:rStyle w:val="FontStyle22"/>
          <w:rFonts w:cs="Times New Roman"/>
          <w:sz w:val="28"/>
          <w:szCs w:val="28"/>
        </w:rPr>
        <w:t xml:space="preserve"> (время) на (где) произошла авария с выбросом (</w:t>
      </w:r>
      <w:proofErr w:type="spellStart"/>
      <w:r w:rsidRPr="00FD386D">
        <w:rPr>
          <w:rStyle w:val="FontStyle22"/>
          <w:rFonts w:cs="Times New Roman"/>
          <w:sz w:val="28"/>
          <w:szCs w:val="28"/>
        </w:rPr>
        <w:t>выливом</w:t>
      </w:r>
      <w:proofErr w:type="spellEnd"/>
      <w:r w:rsidRPr="00FD386D">
        <w:rPr>
          <w:rStyle w:val="FontStyle22"/>
          <w:rFonts w:cs="Times New Roman"/>
          <w:sz w:val="28"/>
          <w:szCs w:val="28"/>
        </w:rPr>
        <w:t xml:space="preserve">) паров </w:t>
      </w:r>
      <w:r w:rsidRPr="00FD386D">
        <w:rPr>
          <w:rStyle w:val="FontStyle21"/>
          <w:rFonts w:cs="Times New Roman"/>
          <w:bCs/>
          <w:sz w:val="28"/>
          <w:szCs w:val="28"/>
        </w:rPr>
        <w:t>(чего: аммиака, хлора</w:t>
      </w:r>
      <w:r>
        <w:rPr>
          <w:rStyle w:val="FontStyle21"/>
          <w:rFonts w:cs="Times New Roman"/>
          <w:bCs/>
          <w:sz w:val="28"/>
          <w:szCs w:val="28"/>
        </w:rPr>
        <w:t xml:space="preserve"> и т.д.</w:t>
      </w:r>
      <w:r w:rsidRPr="00FD386D">
        <w:rPr>
          <w:rStyle w:val="FontStyle22"/>
          <w:rFonts w:cs="Times New Roman"/>
          <w:b/>
          <w:sz w:val="28"/>
          <w:szCs w:val="28"/>
        </w:rPr>
        <w:t xml:space="preserve">) </w:t>
      </w:r>
      <w:r w:rsidRPr="00FD386D">
        <w:rPr>
          <w:rStyle w:val="FontStyle22"/>
          <w:rFonts w:cs="Times New Roman"/>
          <w:sz w:val="28"/>
          <w:szCs w:val="28"/>
        </w:rPr>
        <w:t>в атмосферу!</w:t>
      </w:r>
    </w:p>
    <w:p w:rsidR="00936172" w:rsidRPr="00FD386D" w:rsidRDefault="00936172" w:rsidP="00601392">
      <w:pPr>
        <w:pStyle w:val="Style16"/>
        <w:widowControl/>
        <w:spacing w:line="240" w:lineRule="auto"/>
        <w:ind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 xml:space="preserve">Облако зараженного воздуха распространяется в направлении (указать куда). В зону химического заражения попадает (указать предприятие). В связи с этим населению, проживающему на улицах (в секторе), необходимо находиться в помещениях, произвести дополнительную герметизацию своих квартир (домов). </w:t>
      </w:r>
      <w:proofErr w:type="gramStart"/>
      <w:r w:rsidRPr="00FD386D">
        <w:rPr>
          <w:rStyle w:val="FontStyle22"/>
          <w:rFonts w:cs="Times New Roman"/>
          <w:sz w:val="28"/>
          <w:szCs w:val="28"/>
        </w:rPr>
        <w:t>Населению, проживающему на улицах (указать, какие микрорайоны, улицы), покинуть жилые дома, здания, учреждения, предприятия и организации и выйти в район (указать, в каком направлении).</w:t>
      </w:r>
      <w:proofErr w:type="gramEnd"/>
    </w:p>
    <w:p w:rsidR="00936172" w:rsidRPr="00FD386D" w:rsidRDefault="00936172" w:rsidP="00601392">
      <w:pPr>
        <w:pStyle w:val="Style17"/>
        <w:widowControl/>
        <w:spacing w:line="240" w:lineRule="auto"/>
        <w:ind w:firstLine="709"/>
        <w:jc w:val="both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О полученной информации сообщить соседям.</w:t>
      </w:r>
    </w:p>
    <w:p w:rsidR="00936172" w:rsidRPr="00FD386D" w:rsidRDefault="00936172" w:rsidP="00601392">
      <w:pPr>
        <w:pStyle w:val="Style16"/>
        <w:widowControl/>
        <w:spacing w:line="240" w:lineRule="auto"/>
        <w:ind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При движении дышать через ткань, смоченную водой, или меховые и ватные части одежды.</w:t>
      </w:r>
    </w:p>
    <w:p w:rsidR="00936172" w:rsidRPr="00FD386D" w:rsidRDefault="00936172" w:rsidP="00601392">
      <w:pPr>
        <w:pStyle w:val="Style14"/>
        <w:widowControl/>
        <w:spacing w:line="240" w:lineRule="auto"/>
        <w:ind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В дальнейшем действовать в соответствии с указаниями органа управления ГОЧС.</w:t>
      </w:r>
    </w:p>
    <w:p w:rsidR="00936172" w:rsidRPr="00FD386D" w:rsidRDefault="00936172" w:rsidP="00601392">
      <w:pPr>
        <w:pStyle w:val="Style16"/>
        <w:widowControl/>
        <w:numPr>
          <w:ilvl w:val="1"/>
          <w:numId w:val="10"/>
        </w:numPr>
        <w:tabs>
          <w:tab w:val="clear" w:pos="1080"/>
          <w:tab w:val="left" w:pos="0"/>
        </w:tabs>
        <w:spacing w:line="240" w:lineRule="auto"/>
        <w:ind w:left="0"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Граждане! В связи с повышением уровня воды в (название реки) ожидается подтопление домов в районе (улиц, микрорайонов).</w:t>
      </w:r>
    </w:p>
    <w:p w:rsidR="00936172" w:rsidRPr="00FD386D" w:rsidRDefault="00936172" w:rsidP="00601392">
      <w:pPr>
        <w:pStyle w:val="Style9"/>
        <w:widowControl/>
        <w:spacing w:line="240" w:lineRule="auto"/>
        <w:ind w:firstLine="709"/>
        <w:jc w:val="both"/>
        <w:rPr>
          <w:rStyle w:val="FontStyle22"/>
          <w:rFonts w:cs="Times New Roman"/>
          <w:sz w:val="28"/>
          <w:szCs w:val="28"/>
        </w:rPr>
      </w:pPr>
      <w:proofErr w:type="gramStart"/>
      <w:r w:rsidRPr="00FD386D">
        <w:rPr>
          <w:rStyle w:val="FontStyle22"/>
          <w:rFonts w:cs="Times New Roman"/>
          <w:sz w:val="28"/>
          <w:szCs w:val="28"/>
        </w:rPr>
        <w:t>Населению, проживающему (на</w:t>
      </w:r>
      <w:r>
        <w:rPr>
          <w:rStyle w:val="FontStyle22"/>
          <w:rFonts w:cs="Times New Roman"/>
          <w:sz w:val="28"/>
          <w:szCs w:val="28"/>
        </w:rPr>
        <w:t>звание улиц</w:t>
      </w:r>
      <w:r w:rsidRPr="00FD386D">
        <w:rPr>
          <w:rStyle w:val="FontStyle22"/>
          <w:rFonts w:cs="Times New Roman"/>
          <w:sz w:val="28"/>
          <w:szCs w:val="28"/>
        </w:rPr>
        <w:t>), собрать необходимые вещи, документы, ценности, продукты питания, воду, отключить газ, электроэнергию и выйти в район (указать направление, пункт сбора).</w:t>
      </w:r>
      <w:proofErr w:type="gramEnd"/>
      <w:r w:rsidRPr="00FD386D">
        <w:rPr>
          <w:rStyle w:val="FontStyle22"/>
          <w:rFonts w:cs="Times New Roman"/>
          <w:sz w:val="28"/>
          <w:szCs w:val="28"/>
        </w:rPr>
        <w:t xml:space="preserve"> Регистрация осуществляется на сборном эвакопункте, расположенном (школа, улица, № дома), для отправки в безопасные районы.</w:t>
      </w:r>
    </w:p>
    <w:p w:rsidR="00936172" w:rsidRPr="00FD386D" w:rsidRDefault="00936172" w:rsidP="00601392">
      <w:pPr>
        <w:pStyle w:val="Style16"/>
        <w:widowControl/>
        <w:spacing w:line="240" w:lineRule="auto"/>
        <w:ind w:firstLine="709"/>
        <w:rPr>
          <w:rStyle w:val="FontStyle22"/>
          <w:rFonts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О полученной информации сообщить соседям, оказать помощь престарелым и больным.</w:t>
      </w:r>
    </w:p>
    <w:p w:rsidR="00936172" w:rsidRPr="00FD386D" w:rsidRDefault="00936172" w:rsidP="00601392">
      <w:pPr>
        <w:pStyle w:val="Style16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386D">
        <w:rPr>
          <w:rStyle w:val="FontStyle22"/>
          <w:rFonts w:cs="Times New Roman"/>
          <w:sz w:val="28"/>
          <w:szCs w:val="28"/>
        </w:rPr>
        <w:t>В любой обстановке не теряйте самообладания, не поддавайтесь панике. Будьте внимательны к сообщениям.</w:t>
      </w:r>
    </w:p>
    <w:p w:rsidR="00936172" w:rsidRPr="00FD386D" w:rsidRDefault="00936172" w:rsidP="00601392">
      <w:pPr>
        <w:widowControl w:val="0"/>
        <w:numPr>
          <w:ilvl w:val="1"/>
          <w:numId w:val="10"/>
        </w:numPr>
        <w:tabs>
          <w:tab w:val="left" w:pos="1080"/>
          <w:tab w:val="left" w:pos="6804"/>
          <w:tab w:val="left" w:pos="6946"/>
          <w:tab w:val="left" w:pos="10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386D">
        <w:rPr>
          <w:rFonts w:ascii="Times New Roman" w:hAnsi="Times New Roman" w:cs="Times New Roman"/>
          <w:sz w:val="28"/>
          <w:szCs w:val="28"/>
          <w:lang w:val="ru-RU"/>
        </w:rPr>
        <w:t xml:space="preserve">Граждане! В связи с ливневыми дождями и резким повышением </w:t>
      </w:r>
    </w:p>
    <w:p w:rsidR="00936172" w:rsidRDefault="00936172" w:rsidP="00601392">
      <w:pPr>
        <w:tabs>
          <w:tab w:val="left" w:pos="6804"/>
          <w:tab w:val="left" w:pos="6946"/>
          <w:tab w:val="left" w:pos="10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386D">
        <w:rPr>
          <w:rFonts w:ascii="Times New Roman" w:hAnsi="Times New Roman" w:cs="Times New Roman"/>
          <w:sz w:val="28"/>
          <w:szCs w:val="28"/>
          <w:lang w:val="ru-RU"/>
        </w:rPr>
        <w:t xml:space="preserve">уровня воды в реке – «Дон» ожидается затопление домов по улицам (перечисляются). Населению, проживающему там, перенести необходимые вещи, одежду, обувь, продукты питания на чердаки, верхние этажи. В случае угрозы затопления первых этажей будет передано дополнительное сообщение. Быть в готовности покинуть дома и выходить в направлении (указывается). Перед уходом отключить электричество, газ, воду, погасить огонь в печах. Не забудьте захватить с собой документы и деньги. Оповестите об этом соседей. Окажи те помощь детям, престарелым и больным. Соблюдайте спокойствие, порядок и хладнокровие. Если вода застанет вас в поле, лесу, надо выходить на возвышенные места, если нет такой возможности, заберитесь на дерево, используйте все предметы, способные удержать человека на воде - бревна, доски, обломки заборов, </w:t>
      </w:r>
      <w:r w:rsidRPr="00FD386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деревянные двери, бочки, автомобильные шины. </w:t>
      </w:r>
      <w:r w:rsidRPr="00DC7571">
        <w:rPr>
          <w:rFonts w:ascii="Times New Roman" w:hAnsi="Times New Roman" w:cs="Times New Roman"/>
          <w:sz w:val="28"/>
          <w:szCs w:val="28"/>
          <w:lang w:val="ru-RU"/>
        </w:rPr>
        <w:t>Следите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C7571">
        <w:rPr>
          <w:rFonts w:ascii="Times New Roman" w:hAnsi="Times New Roman" w:cs="Times New Roman"/>
          <w:sz w:val="28"/>
          <w:szCs w:val="28"/>
          <w:lang w:val="ru-RU"/>
        </w:rPr>
        <w:t xml:space="preserve"> за нашими сообщениями.</w:t>
      </w:r>
    </w:p>
    <w:p w:rsidR="00936172" w:rsidRDefault="00936172" w:rsidP="00601392">
      <w:pPr>
        <w:pStyle w:val="Style2"/>
        <w:widowControl/>
        <w:tabs>
          <w:tab w:val="left" w:pos="420"/>
        </w:tabs>
        <w:snapToGrid w:val="0"/>
        <w:jc w:val="both"/>
        <w:rPr>
          <w:sz w:val="28"/>
          <w:szCs w:val="28"/>
        </w:rPr>
      </w:pPr>
    </w:p>
    <w:p w:rsidR="00936172" w:rsidRPr="00936172" w:rsidRDefault="00936172" w:rsidP="00601392">
      <w:pPr>
        <w:pStyle w:val="Style2"/>
        <w:widowControl/>
        <w:tabs>
          <w:tab w:val="left" w:pos="420"/>
        </w:tabs>
        <w:snapToGrid w:val="0"/>
        <w:jc w:val="both"/>
        <w:rPr>
          <w:b/>
          <w:i/>
          <w:sz w:val="28"/>
          <w:szCs w:val="28"/>
        </w:rPr>
      </w:pPr>
      <w:r w:rsidRPr="00936172">
        <w:rPr>
          <w:b/>
          <w:bCs/>
          <w:sz w:val="28"/>
          <w:szCs w:val="28"/>
        </w:rPr>
        <w:t xml:space="preserve">2. </w:t>
      </w:r>
      <w:r w:rsidRPr="00936172">
        <w:rPr>
          <w:b/>
          <w:i/>
          <w:sz w:val="28"/>
          <w:szCs w:val="28"/>
        </w:rPr>
        <w:t xml:space="preserve">Организация оповещения населения городского округа город Воронеж. </w:t>
      </w:r>
      <w:proofErr w:type="gramStart"/>
      <w:r w:rsidRPr="00936172">
        <w:rPr>
          <w:b/>
          <w:i/>
          <w:sz w:val="28"/>
          <w:szCs w:val="28"/>
        </w:rPr>
        <w:t>Местная</w:t>
      </w:r>
      <w:proofErr w:type="gramEnd"/>
      <w:r w:rsidRPr="00936172">
        <w:rPr>
          <w:b/>
          <w:i/>
          <w:sz w:val="28"/>
          <w:szCs w:val="28"/>
        </w:rPr>
        <w:t xml:space="preserve"> и локальные системы оповещения. Использование системы ОКСИОН для оповещения и информирования населения города. </w:t>
      </w:r>
    </w:p>
    <w:p w:rsidR="009C6EB5" w:rsidRDefault="009C6EB5" w:rsidP="0060139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C6EB5" w:rsidRDefault="009C6EB5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C6EB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ОПОВЕЩЕНИЕ </w:t>
      </w:r>
      <w:r w:rsidRPr="009C6EB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C6EB5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 пассивной защиты населения, своевременное предупреждение его о надвигающейся опасности, а также информирование о порядке поведения в создавшихся условиях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9C6EB5" w:rsidRPr="009C6EB5" w:rsidRDefault="009C6EB5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6EB5">
        <w:rPr>
          <w:rFonts w:ascii="Times New Roman" w:hAnsi="Times New Roman" w:cs="Times New Roman"/>
          <w:b/>
          <w:bCs/>
          <w:sz w:val="28"/>
          <w:szCs w:val="28"/>
          <w:lang w:val="ru-RU"/>
        </w:rPr>
        <w:t>СИСТЕМА ОПОВЕЩЕНИЯ</w:t>
      </w:r>
      <w:r w:rsidRPr="009C6EB5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9C6EB5">
        <w:rPr>
          <w:rFonts w:ascii="Times New Roman" w:hAnsi="Times New Roman" w:cs="Times New Roman"/>
          <w:b/>
          <w:bCs/>
          <w:sz w:val="28"/>
          <w:szCs w:val="28"/>
          <w:lang w:val="ru-RU"/>
        </w:rPr>
        <w:t>это совокупность средств и способов доведения до органов управления,  сил ГОЧС и населения распоряжений и сигналов, предназначенных для оповещения об опасности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основными средствами оповещения служат: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сирена для подачи сигнала типа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7308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40 (подаётся звуковой сигнал);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выносное акустическое устройство (ВАУ) или, как говорят в народе уличный громкоговоритель.</w:t>
      </w:r>
    </w:p>
    <w:p w:rsidR="00670149" w:rsidRDefault="00670149" w:rsidP="00601392">
      <w:pPr>
        <w:spacing w:after="0" w:line="240" w:lineRule="auto"/>
        <w:ind w:firstLine="799"/>
        <w:jc w:val="both"/>
        <w:rPr>
          <w:noProof/>
          <w:lang w:val="ru-RU" w:eastAsia="ru-RU"/>
        </w:rPr>
      </w:pPr>
      <w:r w:rsidRPr="0067014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57508" cy="1277870"/>
            <wp:effectExtent l="19050" t="0" r="76042" b="55630"/>
            <wp:docPr id="7" name="Рисунок 6" descr="01 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01 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8976" t="39473" r="38976" b="27284"/>
                    <a:stretch>
                      <a:fillRect/>
                    </a:stretch>
                  </pic:blipFill>
                  <pic:spPr>
                    <a:xfrm>
                      <a:off x="0" y="0"/>
                      <a:ext cx="1661417" cy="12808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dist="107763" dir="26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0149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                                                     </w:t>
      </w:r>
      <w:r w:rsidRPr="0067014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21683" cy="1187352"/>
            <wp:effectExtent l="38100" t="0" r="107067" b="88998"/>
            <wp:docPr id="8" name="Рисунок 7" descr="4cd93a651df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 descr="4cd93a651dfc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7999"/>
                    </a:blip>
                    <a:stretch>
                      <a:fillRect/>
                    </a:stretch>
                  </pic:blipFill>
                  <pic:spPr>
                    <a:xfrm rot="-1102309">
                      <a:off x="0" y="0"/>
                      <a:ext cx="1321683" cy="11873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0149" w:rsidRP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t xml:space="preserve">             </w:t>
      </w:r>
      <w:r w:rsidRPr="00670149"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t>СИРЕНА С-40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u-RU" w:eastAsia="ru-RU"/>
        </w:rPr>
        <w:t xml:space="preserve">                                                            ВАУ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Основное отличие сирены от выносного акустического устройства заключается в том, сирена передаёт только звуковой сигнал, а через выносное акустическое устройство помимо звукового сигнала можно передавать и речевую информацию.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Согласно требованиям законодательства РФ </w:t>
      </w:r>
      <w:r w:rsidRPr="00670149">
        <w:rPr>
          <w:rFonts w:ascii="Times New Roman" w:hAnsi="Times New Roman" w:cs="Times New Roman"/>
          <w:b/>
          <w:sz w:val="28"/>
          <w:szCs w:val="28"/>
          <w:lang w:val="ru-RU"/>
        </w:rPr>
        <w:t>системы оповещения населения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создаются: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федеральном уровне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на межрегиональном уровне 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на региональном уровне 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на муниципальном уровне - местная система оповещения </w:t>
      </w:r>
    </w:p>
    <w:p w:rsidR="00670149" w:rsidRDefault="00670149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объектовом уровне - локальная система оповещения (в районе размещения потенциально опасного объекта).</w:t>
      </w:r>
    </w:p>
    <w:p w:rsidR="009C6EB5" w:rsidRPr="009C6EB5" w:rsidRDefault="009C6EB5" w:rsidP="0060139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настоящее время в городском округе город Воронеж</w:t>
      </w:r>
      <w:r w:rsidRPr="009C6E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C6EB5">
        <w:rPr>
          <w:rFonts w:ascii="Times New Roman" w:hAnsi="Times New Roman" w:cs="Times New Roman"/>
          <w:sz w:val="28"/>
          <w:szCs w:val="28"/>
          <w:lang w:val="ru-RU"/>
        </w:rPr>
        <w:t>созданы</w:t>
      </w:r>
      <w:proofErr w:type="gramEnd"/>
      <w:r w:rsidRPr="009C6EB5">
        <w:rPr>
          <w:rFonts w:ascii="Times New Roman" w:hAnsi="Times New Roman" w:cs="Times New Roman"/>
          <w:sz w:val="28"/>
          <w:szCs w:val="28"/>
          <w:lang w:val="ru-RU"/>
        </w:rPr>
        <w:t xml:space="preserve"> и функционируют: </w:t>
      </w:r>
    </w:p>
    <w:p w:rsidR="009C6EB5" w:rsidRPr="009C6EB5" w:rsidRDefault="009C6EB5" w:rsidP="00601392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9C6EB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местная </w:t>
      </w:r>
      <w:r w:rsidRPr="009C6EB5">
        <w:rPr>
          <w:rFonts w:ascii="Times New Roman" w:hAnsi="Times New Roman" w:cs="Times New Roman"/>
          <w:sz w:val="28"/>
          <w:szCs w:val="28"/>
          <w:lang w:val="ru-RU"/>
        </w:rPr>
        <w:t>система оповещения;</w:t>
      </w:r>
    </w:p>
    <w:p w:rsidR="009C6EB5" w:rsidRPr="009C6EB5" w:rsidRDefault="009C6EB5" w:rsidP="00601392">
      <w:pPr>
        <w:tabs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9C6EB5">
        <w:rPr>
          <w:rFonts w:ascii="Times New Roman" w:hAnsi="Times New Roman" w:cs="Times New Roman"/>
          <w:b/>
          <w:sz w:val="28"/>
          <w:szCs w:val="28"/>
          <w:lang w:val="ru-RU"/>
        </w:rPr>
        <w:t>локальные</w:t>
      </w:r>
      <w:r w:rsidRPr="009C6EB5">
        <w:rPr>
          <w:rFonts w:ascii="Times New Roman" w:hAnsi="Times New Roman" w:cs="Times New Roman"/>
          <w:sz w:val="28"/>
          <w:szCs w:val="28"/>
          <w:lang w:val="ru-RU"/>
        </w:rPr>
        <w:t xml:space="preserve"> (объектовые) системы оповещения населения (в районах размещения потенциально опасных объектов).</w:t>
      </w:r>
    </w:p>
    <w:p w:rsidR="00670149" w:rsidRPr="00670149" w:rsidRDefault="00670149" w:rsidP="0060139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014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Основной задачей </w:t>
      </w:r>
      <w:r w:rsidRPr="00670149">
        <w:rPr>
          <w:rFonts w:ascii="Times New Roman" w:hAnsi="Times New Roman" w:cs="Times New Roman"/>
          <w:b/>
          <w:sz w:val="28"/>
          <w:szCs w:val="28"/>
          <w:lang w:val="ru-RU"/>
        </w:rPr>
        <w:t>местной системы оповещения</w:t>
      </w:r>
      <w:r w:rsidRPr="00670149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обеспечение доведения информации и сигналов оповещения </w:t>
      </w:r>
      <w:proofErr w:type="gramStart"/>
      <w:r w:rsidRPr="00670149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67014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70149" w:rsidRPr="00670149" w:rsidRDefault="00670149" w:rsidP="00601392">
      <w:pPr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0149">
        <w:rPr>
          <w:rFonts w:ascii="Times New Roman" w:hAnsi="Times New Roman" w:cs="Times New Roman"/>
          <w:sz w:val="28"/>
          <w:szCs w:val="28"/>
          <w:lang w:val="ru-RU"/>
        </w:rPr>
        <w:t>- специально подготовленных сил и средств, предназначенных и выделяемых (привлекаемых) для предупреждения и ликвидации чрезвычайных ситуаций, сил и сре</w:t>
      </w:r>
      <w:proofErr w:type="gramStart"/>
      <w:r w:rsidRPr="00670149">
        <w:rPr>
          <w:rFonts w:ascii="Times New Roman" w:hAnsi="Times New Roman" w:cs="Times New Roman"/>
          <w:sz w:val="28"/>
          <w:szCs w:val="28"/>
          <w:lang w:val="ru-RU"/>
        </w:rPr>
        <w:t>дств гр</w:t>
      </w:r>
      <w:proofErr w:type="gramEnd"/>
      <w:r w:rsidRPr="00670149">
        <w:rPr>
          <w:rFonts w:ascii="Times New Roman" w:hAnsi="Times New Roman" w:cs="Times New Roman"/>
          <w:sz w:val="28"/>
          <w:szCs w:val="28"/>
          <w:lang w:val="ru-RU"/>
        </w:rPr>
        <w:t>ажданской обороны на территории муниципального образования;</w:t>
      </w:r>
    </w:p>
    <w:p w:rsidR="00670149" w:rsidRPr="00670149" w:rsidRDefault="00670149" w:rsidP="0060139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0149">
        <w:rPr>
          <w:rFonts w:ascii="Times New Roman" w:hAnsi="Times New Roman" w:cs="Times New Roman"/>
          <w:sz w:val="28"/>
          <w:szCs w:val="28"/>
          <w:lang w:val="ru-RU"/>
        </w:rPr>
        <w:t>- дежурно-диспетчерских служб (ДДС) организаций, эксплуатирующих потенциально опасные производственные объекты;</w:t>
      </w:r>
    </w:p>
    <w:p w:rsidR="00670149" w:rsidRPr="00670149" w:rsidRDefault="00670149" w:rsidP="0060139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0149">
        <w:rPr>
          <w:rFonts w:ascii="Times New Roman" w:hAnsi="Times New Roman" w:cs="Times New Roman"/>
          <w:sz w:val="28"/>
          <w:szCs w:val="28"/>
          <w:lang w:val="ru-RU"/>
        </w:rPr>
        <w:t>- населения, проживающего на территории города.</w:t>
      </w:r>
    </w:p>
    <w:p w:rsidR="00670149" w:rsidRDefault="00670149" w:rsidP="0060139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0149" w:rsidRPr="00670149" w:rsidRDefault="00670149" w:rsidP="00601392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70149">
        <w:rPr>
          <w:rFonts w:ascii="Times New Roman" w:hAnsi="Times New Roman" w:cs="Times New Roman"/>
          <w:b/>
          <w:i/>
          <w:sz w:val="28"/>
          <w:szCs w:val="28"/>
          <w:lang w:val="ru-RU"/>
        </w:rPr>
        <w:t>Порядок выполнения основных задач, возложенных на муниципальную систему оповещения:</w:t>
      </w:r>
    </w:p>
    <w:p w:rsidR="00670149" w:rsidRDefault="00670149" w:rsidP="00601392">
      <w:pPr>
        <w:pStyle w:val="a3"/>
        <w:numPr>
          <w:ilvl w:val="0"/>
          <w:numId w:val="6"/>
        </w:numPr>
        <w:tabs>
          <w:tab w:val="left" w:pos="1134"/>
        </w:tabs>
        <w:autoSpaceDE w:val="0"/>
        <w:spacing w:line="240" w:lineRule="auto"/>
        <w:ind w:left="14" w:firstLine="709"/>
        <w:rPr>
          <w:sz w:val="28"/>
          <w:szCs w:val="28"/>
        </w:rPr>
      </w:pPr>
      <w:r>
        <w:rPr>
          <w:sz w:val="28"/>
          <w:szCs w:val="28"/>
        </w:rPr>
        <w:t>Доведение информации и сигналов оповещения до руководящего состава ГО и ВГЗЧС, созданного муниципальным образованием в настоящее время осуществляется посредством использования всех имеющихся сре</w:t>
      </w:r>
      <w:proofErr w:type="gramStart"/>
      <w:r>
        <w:rPr>
          <w:sz w:val="28"/>
          <w:szCs w:val="28"/>
        </w:rPr>
        <w:t>дств св</w:t>
      </w:r>
      <w:proofErr w:type="gramEnd"/>
      <w:r>
        <w:rPr>
          <w:sz w:val="28"/>
          <w:szCs w:val="28"/>
        </w:rPr>
        <w:t xml:space="preserve">язи по имеющимся спискам дежурной сменой единой дежурно-диспетчерской службы (ЕДДС) по указанию руководителя МКУ «Управление по делам ГОЧС г. Воронежа». </w:t>
      </w:r>
    </w:p>
    <w:p w:rsidR="00670149" w:rsidRDefault="00670149" w:rsidP="00601392">
      <w:pPr>
        <w:pStyle w:val="Style1"/>
        <w:tabs>
          <w:tab w:val="left" w:pos="1134"/>
        </w:tabs>
        <w:autoSpaceDE w:val="0"/>
        <w:spacing w:line="240" w:lineRule="auto"/>
        <w:ind w:left="14" w:firstLine="709"/>
        <w:rPr>
          <w:sz w:val="28"/>
          <w:szCs w:val="28"/>
        </w:rPr>
      </w:pPr>
      <w:r>
        <w:rPr>
          <w:sz w:val="28"/>
          <w:szCs w:val="28"/>
        </w:rPr>
        <w:t>В целях сокращения времени оповещения планируется применение автоматизированной системы оповещения (АСО) «Рупор», которая позволяет оперативно оповестить целевые группы людей посредством передачи речевого сообщения на любой тип телефонов.</w:t>
      </w:r>
    </w:p>
    <w:p w:rsidR="00670149" w:rsidRDefault="00670149" w:rsidP="00601392">
      <w:pPr>
        <w:pStyle w:val="a3"/>
        <w:widowControl/>
        <w:numPr>
          <w:ilvl w:val="0"/>
          <w:numId w:val="6"/>
        </w:numPr>
        <w:tabs>
          <w:tab w:val="left" w:pos="1134"/>
        </w:tabs>
        <w:suppressAutoHyphens/>
        <w:autoSpaceDE w:val="0"/>
        <w:spacing w:line="240" w:lineRule="auto"/>
        <w:ind w:left="14" w:firstLine="709"/>
        <w:rPr>
          <w:sz w:val="28"/>
          <w:szCs w:val="28"/>
        </w:rPr>
      </w:pPr>
      <w:r>
        <w:rPr>
          <w:sz w:val="28"/>
          <w:szCs w:val="28"/>
        </w:rPr>
        <w:t xml:space="preserve">Доведение информации и сигналов оповещения до специально подготовленных сил и средств, предназначенных и выделяемых (привлекаемых) для предупреждения и </w:t>
      </w:r>
      <w:r w:rsidR="004A480A">
        <w:rPr>
          <w:sz w:val="28"/>
          <w:szCs w:val="28"/>
        </w:rPr>
        <w:t>ликвидации ЧС</w:t>
      </w:r>
      <w:r>
        <w:rPr>
          <w:sz w:val="28"/>
          <w:szCs w:val="28"/>
        </w:rPr>
        <w:t>, с</w:t>
      </w:r>
      <w:r w:rsidR="004A480A">
        <w:rPr>
          <w:sz w:val="28"/>
          <w:szCs w:val="28"/>
        </w:rPr>
        <w:t>ил и средств ГО</w:t>
      </w:r>
      <w:r>
        <w:rPr>
          <w:sz w:val="28"/>
          <w:szCs w:val="28"/>
        </w:rPr>
        <w:t xml:space="preserve"> на территории муниципального образования осуществляется с использованием «прямых» каналов связи</w:t>
      </w:r>
      <w:r w:rsidR="004A480A">
        <w:rPr>
          <w:sz w:val="28"/>
          <w:szCs w:val="28"/>
        </w:rPr>
        <w:t>, с использованием всех видов связи</w:t>
      </w:r>
      <w:r>
        <w:rPr>
          <w:sz w:val="28"/>
          <w:szCs w:val="28"/>
        </w:rPr>
        <w:t>.</w:t>
      </w:r>
    </w:p>
    <w:p w:rsidR="00670149" w:rsidRDefault="00670149" w:rsidP="00601392">
      <w:pPr>
        <w:pStyle w:val="a3"/>
        <w:widowControl/>
        <w:numPr>
          <w:ilvl w:val="0"/>
          <w:numId w:val="6"/>
        </w:numPr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Доведение информации и сигналов оповещения до дежурно-диспетчерских служб организаций, эксплуатирующих потенциально опасные производственные объекты</w:t>
      </w:r>
      <w:r w:rsidR="004A480A">
        <w:rPr>
          <w:sz w:val="28"/>
          <w:szCs w:val="28"/>
        </w:rPr>
        <w:t>,</w:t>
      </w:r>
      <w:r>
        <w:rPr>
          <w:sz w:val="28"/>
          <w:szCs w:val="28"/>
        </w:rPr>
        <w:t xml:space="preserve"> осуществляется посредством «прямых» каналов связи и стационарных приемников оповещения.</w:t>
      </w:r>
    </w:p>
    <w:p w:rsidR="00670149" w:rsidRPr="004A480A" w:rsidRDefault="00670149" w:rsidP="00601392">
      <w:pPr>
        <w:pStyle w:val="a3"/>
        <w:widowControl/>
        <w:numPr>
          <w:ilvl w:val="0"/>
          <w:numId w:val="6"/>
        </w:numPr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Доведение информации и сигналов оповещения до населения, проживающего на территории городского округа город Воронеж, осуществляется посредством использования действующих радиовещательных и телевизионных станций, с помощью местной автоматизированной </w:t>
      </w:r>
      <w:r w:rsidR="004A480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системы </w:t>
      </w:r>
      <w:r w:rsidR="004A480A">
        <w:rPr>
          <w:sz w:val="28"/>
          <w:szCs w:val="28"/>
        </w:rPr>
        <w:t xml:space="preserve">  </w:t>
      </w:r>
      <w:r>
        <w:rPr>
          <w:sz w:val="28"/>
          <w:szCs w:val="28"/>
        </w:rPr>
        <w:t>централизованного</w:t>
      </w:r>
      <w:r w:rsidR="004A4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оповещения</w:t>
      </w:r>
      <w:r w:rsidR="004A4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населения </w:t>
      </w:r>
      <w:proofErr w:type="gramStart"/>
      <w:r w:rsidRPr="004A480A">
        <w:rPr>
          <w:sz w:val="28"/>
          <w:szCs w:val="28"/>
        </w:rPr>
        <w:t>г</w:t>
      </w:r>
      <w:proofErr w:type="gramEnd"/>
      <w:r w:rsidRPr="004A480A">
        <w:rPr>
          <w:sz w:val="28"/>
          <w:szCs w:val="28"/>
        </w:rPr>
        <w:t>. Воронежа, а также с использованием мобильных средств оповещения.</w:t>
      </w:r>
    </w:p>
    <w:p w:rsidR="00670149" w:rsidRDefault="00670149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Функциональные возможности местной автоматизированной системы оповещения позволяют осуществить СМС информирование и оповещение руко</w:t>
      </w:r>
      <w:r w:rsidR="004A480A">
        <w:rPr>
          <w:sz w:val="28"/>
          <w:szCs w:val="28"/>
        </w:rPr>
        <w:t>водителей муниципальных организаций,</w:t>
      </w:r>
      <w:r>
        <w:rPr>
          <w:sz w:val="28"/>
          <w:szCs w:val="28"/>
        </w:rPr>
        <w:t xml:space="preserve"> социальной сферы через оператора МТС,   а также городское население с помощью разворачиваемого комплекса технических средств оповещения</w:t>
      </w:r>
      <w:r w:rsidR="004A48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оборудование которого предназначено для звукового оповещения населения при возникновении чрезвычайных ситуаций и в особый период. Оборудование позволяет подавать на установленные на зданиях акустические устройства </w:t>
      </w:r>
      <w:r>
        <w:rPr>
          <w:sz w:val="28"/>
          <w:szCs w:val="28"/>
        </w:rPr>
        <w:lastRenderedPageBreak/>
        <w:t>предупредительный сигнал "сирена" и передавать речевую информацию, разъясняющую сложившуюся обстановку и порядок действия населения.</w:t>
      </w:r>
    </w:p>
    <w:p w:rsidR="004A480A" w:rsidRDefault="004A480A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Включение местной централизованной системы оповещения может производиться дежурным по оповещению ЕДДС городского округа, а также ГУ МЧС России по Воронежской области.</w:t>
      </w:r>
    </w:p>
    <w:p w:rsidR="004A480A" w:rsidRDefault="004A480A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 настоящее время в городе для проведения централизованного оповещения населения могут быть использованы: 72 сирены С-40 и 71 выносное акустическое устройство (ВАУ).</w:t>
      </w:r>
    </w:p>
    <w:p w:rsidR="00302015" w:rsidRDefault="00302015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Проверка исправности местной централизованной системы оповещения проводится </w:t>
      </w:r>
      <w:r w:rsidRPr="00302015">
        <w:rPr>
          <w:b/>
          <w:sz w:val="28"/>
          <w:szCs w:val="28"/>
        </w:rPr>
        <w:t>1 раз в год.</w:t>
      </w:r>
    </w:p>
    <w:p w:rsidR="004A480A" w:rsidRDefault="004A480A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</w:p>
    <w:p w:rsidR="004A480A" w:rsidRPr="004A480A" w:rsidRDefault="004A480A" w:rsidP="00601392">
      <w:pPr>
        <w:pStyle w:val="6"/>
        <w:widowControl w:val="0"/>
        <w:ind w:firstLine="709"/>
        <w:jc w:val="both"/>
        <w:rPr>
          <w:snapToGrid w:val="0"/>
          <w:sz w:val="28"/>
          <w:szCs w:val="28"/>
        </w:rPr>
      </w:pPr>
      <w:r w:rsidRPr="004A480A">
        <w:rPr>
          <w:snapToGrid w:val="0"/>
          <w:sz w:val="28"/>
          <w:szCs w:val="28"/>
        </w:rPr>
        <w:t>Локальные системы оповещения</w:t>
      </w:r>
    </w:p>
    <w:p w:rsidR="004A480A" w:rsidRPr="004A480A" w:rsidRDefault="004A480A" w:rsidP="00601392">
      <w:pPr>
        <w:spacing w:after="0" w:line="24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480A">
        <w:rPr>
          <w:rFonts w:ascii="Times New Roman" w:hAnsi="Times New Roman" w:cs="Times New Roman"/>
          <w:sz w:val="28"/>
          <w:szCs w:val="28"/>
          <w:lang w:val="ru-RU"/>
        </w:rPr>
        <w:t xml:space="preserve">Чтобы оперативно оповещать население об авариях на АЭС, химически опасных предприятиях, гидроузлах и других объектах, где особенно велика опасность катастроф, в настоящее время создаются, так называемые, локальные системы оповещения. С их помощью можно своевременно оповещать не только рабочих и служащих этих объектов, но и руководителей предприятий, учреждений, организаций, учебных заведений, находящихся вблизи них, а также все население, попадающее в зоны возможного заражения, разрушения, катастрофического затопления. Границы таких зон, естественно, определяются заранее. </w:t>
      </w:r>
    </w:p>
    <w:p w:rsidR="004A480A" w:rsidRPr="004A480A" w:rsidRDefault="004A480A" w:rsidP="00601392">
      <w:pPr>
        <w:spacing w:after="0" w:line="24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480A">
        <w:rPr>
          <w:rFonts w:ascii="Times New Roman" w:hAnsi="Times New Roman" w:cs="Times New Roman"/>
          <w:sz w:val="28"/>
          <w:szCs w:val="28"/>
          <w:lang w:val="ru-RU"/>
        </w:rPr>
        <w:t>Например, зона ответственности в ЛСО для химически опасного объекта составляет 2,5 км. Зона действия ЛОС на АЭС определена в радиусе 5 км с обязательным включением в неё посёлка станции.</w:t>
      </w:r>
    </w:p>
    <w:p w:rsidR="004A480A" w:rsidRPr="004A480A" w:rsidRDefault="004A480A" w:rsidP="00601392">
      <w:pPr>
        <w:spacing w:after="0" w:line="240" w:lineRule="auto"/>
        <w:ind w:left="4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480A">
        <w:rPr>
          <w:rFonts w:ascii="Times New Roman" w:hAnsi="Times New Roman" w:cs="Times New Roman"/>
          <w:sz w:val="28"/>
          <w:szCs w:val="28"/>
          <w:lang w:val="ru-RU"/>
        </w:rPr>
        <w:t>Все предприятия, учреждения и населенные пункты объединяются в самостоятельную систему оповещения. Вместе с тем локальные системы, хотя и самостоятельны, но в то же время являются частью территориальной (областной) системы централизованного оповещения.</w:t>
      </w:r>
    </w:p>
    <w:p w:rsidR="004A480A" w:rsidRPr="004A480A" w:rsidRDefault="004A480A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480A">
        <w:rPr>
          <w:rFonts w:ascii="Times New Roman" w:hAnsi="Times New Roman" w:cs="Times New Roman"/>
          <w:sz w:val="28"/>
          <w:szCs w:val="28"/>
          <w:lang w:val="ru-RU"/>
        </w:rPr>
        <w:t xml:space="preserve">Главное преимущество локальных систем - их оперативность, которая в условиях аварий и катастроф так необходима. В критической ситуации дежурный диспетчер (сменный инженер) сам принимает решение и немедленно подаст сигнал. Первоначально он включает сирены объекта и близлежащего жилого массива, звук которых означает сигнал «Внимание всем!». Затем следует речевая информация, поясняющая порядок действий в создавшейся обстановке. Для предупреждения населения могут применяться и подвижные </w:t>
      </w:r>
      <w:proofErr w:type="spellStart"/>
      <w:r w:rsidRPr="004A480A">
        <w:rPr>
          <w:rFonts w:ascii="Times New Roman" w:hAnsi="Times New Roman" w:cs="Times New Roman"/>
          <w:sz w:val="28"/>
          <w:szCs w:val="28"/>
          <w:lang w:val="ru-RU"/>
        </w:rPr>
        <w:t>звукоусилительные</w:t>
      </w:r>
      <w:proofErr w:type="spellEnd"/>
      <w:r w:rsidRPr="004A480A">
        <w:rPr>
          <w:rFonts w:ascii="Times New Roman" w:hAnsi="Times New Roman" w:cs="Times New Roman"/>
          <w:sz w:val="28"/>
          <w:szCs w:val="28"/>
          <w:lang w:val="ru-RU"/>
        </w:rPr>
        <w:t xml:space="preserve"> станции. Локальная система должна включаться очень быстро, с тем, чтобы информация об угрозе заражения или затопления дошла до граждан заранее, еще до подхода зараженного воздуха или волны прорыва и чтобы оставалось время для выполнения мер защиты.</w:t>
      </w:r>
    </w:p>
    <w:p w:rsidR="004A480A" w:rsidRDefault="004A480A" w:rsidP="00601392">
      <w:pPr>
        <w:pStyle w:val="a3"/>
        <w:widowControl/>
        <w:tabs>
          <w:tab w:val="left" w:pos="1134"/>
        </w:tabs>
        <w:suppressAutoHyphens/>
        <w:autoSpaceDE w:val="0"/>
        <w:spacing w:line="240" w:lineRule="auto"/>
        <w:ind w:left="0" w:firstLine="709"/>
        <w:rPr>
          <w:sz w:val="28"/>
          <w:szCs w:val="28"/>
        </w:rPr>
      </w:pPr>
    </w:p>
    <w:p w:rsidR="00697635" w:rsidRDefault="00697635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Жизнь и научно - технический прогресс не стоят на месте. В целях совершенствования системы оповещения в Российской Федерации Указом Президента Российской Федерации от 13.11.2012  № 1522 «О создании комплексной системы экстренного оповещения населения об угрозе возникновения или возникновении чрезвычайных ситуаций» создана КСЭОН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(комплексная система экстренного оповещения населения), целью которой является постоянный мониторинг и оповещение населения.</w:t>
      </w:r>
    </w:p>
    <w:p w:rsidR="00697635" w:rsidRDefault="00697635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Принцип работы КСЭОН заключается в том, что используются все доступные каналы связи: проводное и эфирное радио, интернет и выделенные линии, сотовый и стационарный телефон, спутниковая связь. Мониторинг обстановки ведётся специальными станциями контроля в автоматическом режиме (контроля уровня воды - СКУВ, контроля химического заражения воздуха - СКЗВ, станция контроля лесных пожаров - СКЛП). </w:t>
      </w:r>
    </w:p>
    <w:p w:rsidR="009C6EB5" w:rsidRDefault="0069763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Обмен информацией между объектами экономики и единой дежурно - диспетчерской службой ведётся в автоматическом, автоматизированном, ручном режиме, а также с использованием диалогового режима. В процессе работы осуществляется постоянный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всеми линиями связи.</w:t>
      </w:r>
    </w:p>
    <w:p w:rsidR="00697635" w:rsidRDefault="00302015" w:rsidP="00601392">
      <w:pPr>
        <w:spacing w:after="0" w:line="240" w:lineRule="auto"/>
        <w:jc w:val="center"/>
        <w:rPr>
          <w:lang w:val="ru-RU"/>
        </w:rPr>
      </w:pPr>
      <w:r w:rsidRPr="00697635">
        <w:rPr>
          <w:lang w:val="ru-RU"/>
        </w:rPr>
        <w:object w:dxaOrig="7202" w:dyaOrig="5390">
          <v:shape id="_x0000_i1026" type="#_x0000_t75" style="width:394.5pt;height:294.75pt" o:ole="">
            <v:imagedata r:id="rId14" o:title=""/>
          </v:shape>
          <o:OLEObject Type="Embed" ProgID="PowerPoint.Slide.12" ShapeID="_x0000_i1026" DrawAspect="Content" ObjectID="_1668335428" r:id="rId15"/>
        </w:object>
      </w:r>
    </w:p>
    <w:p w:rsidR="00697635" w:rsidRDefault="00697635" w:rsidP="006013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97635">
        <w:rPr>
          <w:rFonts w:ascii="Times New Roman" w:hAnsi="Times New Roman" w:cs="Times New Roman"/>
          <w:b/>
          <w:i/>
          <w:sz w:val="24"/>
          <w:szCs w:val="24"/>
          <w:lang w:val="ru-RU"/>
        </w:rPr>
        <w:t>СХЕМА ОРГАНИЗАЦИИ РАБОТЫ КСЭОН</w:t>
      </w:r>
    </w:p>
    <w:p w:rsidR="00697635" w:rsidRDefault="00697635" w:rsidP="00601392">
      <w:pPr>
        <w:spacing w:after="0" w:line="240" w:lineRule="auto"/>
        <w:ind w:firstLine="7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настоящее время на территории Воронежской области установлены и работают в системе КСЭОН: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зона оповещения при аварии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Нововоронежской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АЭС;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>49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зон оповещения при аварии на ОАО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Трансаммиак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»;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зон оповещения при авариях на химически опасных объектах полностью готовы и сопряжены с РАСЦО;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зона оповещения при авариях на потенциально опасных объектах городского  округа город Воронеж;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</w:t>
      </w:r>
      <w:r>
        <w:rPr>
          <w:rFonts w:ascii="Times New Roman" w:hAnsi="Times New Roman" w:cs="Times New Roman"/>
          <w:sz w:val="28"/>
          <w:szCs w:val="28"/>
          <w:lang w:val="ru-RU"/>
        </w:rPr>
        <w:t>зоны оповещения при авариях на ГТС;</w:t>
      </w:r>
    </w:p>
    <w:p w:rsidR="00697635" w:rsidRDefault="00697635" w:rsidP="0060139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635">
        <w:rPr>
          <w:rFonts w:ascii="Times New Roman" w:hAnsi="Times New Roman" w:cs="Times New Roman"/>
          <w:b/>
          <w:sz w:val="28"/>
          <w:szCs w:val="28"/>
          <w:lang w:val="ru-RU"/>
        </w:rPr>
        <w:t>73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зоны оповещения при угрозе лесных пожаров. </w:t>
      </w:r>
    </w:p>
    <w:p w:rsidR="00090D86" w:rsidRDefault="00090D86" w:rsidP="006013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90D86" w:rsidRPr="00090D86" w:rsidRDefault="00090D86" w:rsidP="0060139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lastRenderedPageBreak/>
        <w:t xml:space="preserve">Свое место в системе </w:t>
      </w:r>
      <w:r>
        <w:rPr>
          <w:rFonts w:ascii="Times New Roman" w:hAnsi="Times New Roman"/>
          <w:sz w:val="28"/>
          <w:szCs w:val="28"/>
          <w:lang w:val="ru-RU"/>
        </w:rPr>
        <w:t>оповещения об опасностях населения городского округа город Воронеж занимает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общероссийская комплексная система информирования и оповещения населения в местах массового пребывания людей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(ОКСИОН).</w:t>
      </w:r>
    </w:p>
    <w:p w:rsidR="00090D86" w:rsidRPr="00090D86" w:rsidRDefault="00090D86" w:rsidP="006013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gramStart"/>
      <w:r w:rsidRPr="00090D86">
        <w:rPr>
          <w:rFonts w:ascii="Times New Roman" w:hAnsi="Times New Roman"/>
          <w:b/>
          <w:sz w:val="28"/>
          <w:szCs w:val="28"/>
          <w:lang w:val="ru-RU"/>
        </w:rPr>
        <w:t>ОКСИОН</w:t>
      </w:r>
      <w:r w:rsidRPr="00090D86">
        <w:rPr>
          <w:rFonts w:ascii="Times New Roman" w:hAnsi="Times New Roman"/>
          <w:bCs/>
          <w:sz w:val="28"/>
          <w:szCs w:val="28"/>
          <w:lang w:val="ru-RU"/>
        </w:rPr>
        <w:t xml:space="preserve"> – </w:t>
      </w:r>
      <w:r w:rsidRPr="00090D86">
        <w:rPr>
          <w:rFonts w:ascii="Times New Roman" w:hAnsi="Times New Roman"/>
          <w:sz w:val="28"/>
          <w:szCs w:val="28"/>
          <w:lang w:val="ru-RU"/>
        </w:rPr>
        <w:t>организационно-техническая система, объединяющая аппаратно-программные средства обработки, передачи и отображения аудио и видеоинформации в целях подготовки населения в области ГО, защиты от ЧС, обеспечения пожарной безопасности, безопасности на водных объектах и охраны общественного порядка, своевременного оповещения и оперативного информирования граждан о ЧС и угрозе террористических акций, мониторинга обстановки и состояния правопорядка в местах массового пребывания людей на основе использования современных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 xml:space="preserve"> технических средств и технологий.</w:t>
      </w:r>
    </w:p>
    <w:p w:rsidR="00090D86" w:rsidRPr="00090D86" w:rsidRDefault="00090D86" w:rsidP="006013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iCs/>
          <w:sz w:val="28"/>
          <w:szCs w:val="28"/>
          <w:lang w:val="ru-RU"/>
        </w:rPr>
        <w:t>Целью ОКСИОН</w:t>
      </w:r>
      <w:r w:rsidRPr="00090D86"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  <w:r w:rsidRPr="00090D86">
        <w:rPr>
          <w:rFonts w:ascii="Times New Roman" w:hAnsi="Times New Roman"/>
          <w:sz w:val="28"/>
          <w:szCs w:val="28"/>
          <w:lang w:val="ru-RU"/>
        </w:rPr>
        <w:t>является повышение эффективности действий населения при угрозе и возникновении ЧС, а также реабилитации пострадавших в результате ЧС людей путем внедрения современных технических СМИ.</w:t>
      </w:r>
    </w:p>
    <w:p w:rsidR="00090D86" w:rsidRPr="00090D86" w:rsidRDefault="00090D86" w:rsidP="0060139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Основные задачи  ОКСИОН: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оперативного информирования населения о ЧС в местах массового пребывания людей;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мероприятий по сокращению сроков оповещения населения о ЧС в местах массового пребывания людей;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подготовленности населения в области безопасности жизнедеятельности;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уровня культуры безопасности жизнедеятельности;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информационного воздействия с целью скорейшей реабилитации пострадавшего населения;</w:t>
      </w:r>
    </w:p>
    <w:p w:rsidR="00090D86" w:rsidRDefault="00090D86" w:rsidP="00601392">
      <w:pPr>
        <w:pStyle w:val="ad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 обстановки и состояния правопорядка в местах массового пребывания людей.</w:t>
      </w:r>
    </w:p>
    <w:p w:rsidR="00090D86" w:rsidRPr="00090D86" w:rsidRDefault="00090D86" w:rsidP="0060139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Для решения поставленных задач и обеспечения заданной совокупности функциональных возможностей, в </w:t>
      </w:r>
      <w:r w:rsidRPr="00090D86">
        <w:rPr>
          <w:rFonts w:ascii="Times New Roman" w:hAnsi="Times New Roman"/>
          <w:b/>
          <w:i/>
          <w:sz w:val="28"/>
          <w:szCs w:val="28"/>
          <w:lang w:val="ru-RU"/>
        </w:rPr>
        <w:t>состав ОКСИОН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включены следующие структурные элементы:</w:t>
      </w:r>
    </w:p>
    <w:p w:rsidR="00090D86" w:rsidRDefault="00090D86" w:rsidP="00601392">
      <w:pPr>
        <w:numPr>
          <w:ilvl w:val="0"/>
          <w:numId w:val="17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информационные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центры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различного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уровня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90D86" w:rsidRDefault="00090D86" w:rsidP="00601392">
      <w:pPr>
        <w:numPr>
          <w:ilvl w:val="0"/>
          <w:numId w:val="17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терминальные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комплексы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такие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как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090D86" w:rsidRPr="00090D86" w:rsidRDefault="00090D86" w:rsidP="00601392">
      <w:pPr>
        <w:numPr>
          <w:ilvl w:val="0"/>
          <w:numId w:val="18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пункты уличного информирования и оповещения населения (ПУОН);</w:t>
      </w:r>
    </w:p>
    <w:p w:rsidR="00090D86" w:rsidRPr="00090D86" w:rsidRDefault="00090D86" w:rsidP="00601392">
      <w:pPr>
        <w:numPr>
          <w:ilvl w:val="0"/>
          <w:numId w:val="18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пункты информирования и оповещения населения в зданиях с массовым пребыванием людей (ПИОН);</w:t>
      </w:r>
    </w:p>
    <w:p w:rsidR="00090D86" w:rsidRPr="00090D86" w:rsidRDefault="00090D86" w:rsidP="00601392">
      <w:pPr>
        <w:numPr>
          <w:ilvl w:val="0"/>
          <w:numId w:val="18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мобильные комплексы информирования и оповещения населения (МКИОН);</w:t>
      </w:r>
    </w:p>
    <w:p w:rsidR="00090D86" w:rsidRPr="00090D86" w:rsidRDefault="00090D86" w:rsidP="00601392">
      <w:pPr>
        <w:tabs>
          <w:tab w:val="left" w:pos="993"/>
        </w:tabs>
        <w:spacing w:after="0" w:line="240" w:lineRule="auto"/>
        <w:ind w:left="482" w:firstLine="22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 xml:space="preserve">3) </w:t>
      </w:r>
      <w:r w:rsidRPr="00090D86">
        <w:rPr>
          <w:rFonts w:ascii="Times New Roman" w:hAnsi="Times New Roman"/>
          <w:i/>
          <w:sz w:val="28"/>
          <w:szCs w:val="28"/>
          <w:lang w:val="ru-RU"/>
        </w:rPr>
        <w:t>распределенные автоматизированные подсистемы;</w:t>
      </w:r>
    </w:p>
    <w:p w:rsidR="00090D86" w:rsidRPr="00090D86" w:rsidRDefault="00090D86" w:rsidP="00601392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90D86">
        <w:rPr>
          <w:rFonts w:ascii="Times New Roman" w:hAnsi="Times New Roman"/>
          <w:spacing w:val="-5"/>
          <w:sz w:val="28"/>
          <w:szCs w:val="28"/>
          <w:lang w:val="ru-RU"/>
        </w:rPr>
        <w:t xml:space="preserve">В составе ОКСИОН используются следующие </w:t>
      </w:r>
      <w:r w:rsidRPr="00090D86">
        <w:rPr>
          <w:rFonts w:ascii="Times New Roman" w:hAnsi="Times New Roman"/>
          <w:b/>
          <w:i/>
          <w:spacing w:val="-5"/>
          <w:sz w:val="28"/>
          <w:szCs w:val="28"/>
          <w:lang w:val="ru-RU"/>
        </w:rPr>
        <w:t>технические средства</w:t>
      </w:r>
      <w:r w:rsidRPr="00090D86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наружные (располагаемые вне помещений) наземные отдельно стоящие </w:t>
      </w:r>
      <w:r w:rsidRPr="00090D86">
        <w:rPr>
          <w:rFonts w:ascii="Times New Roman" w:hAnsi="Times New Roman"/>
          <w:sz w:val="28"/>
          <w:szCs w:val="28"/>
          <w:lang w:val="ru-RU"/>
        </w:rPr>
        <w:lastRenderedPageBreak/>
        <w:t xml:space="preserve">светодиодные панели на собственной опоре (Г - образной или </w:t>
      </w:r>
      <w:proofErr w:type="gramStart"/>
      <w:r w:rsidRPr="00090D86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 xml:space="preserve"> - образной формы) размером экрана от 12 до 60 кв.м и энергопотреблением до 30 кВт;</w:t>
      </w:r>
    </w:p>
    <w:p w:rsidR="00090D86" w:rsidRP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наружные (располагаемые вне помещений), размещаемые на зданиях и сооружениях светодиодные панели размером экрана до 12 кв. м;</w:t>
      </w:r>
    </w:p>
    <w:p w:rsidR="00090D86" w:rsidRP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внутренние (располагаемые внутри помещений) навесные телевизионные плазменные панели (далее – плазменные панели);</w:t>
      </w:r>
    </w:p>
    <w:p w:rsidR="00090D86" w:rsidRP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внутренние (располагаемые внутри помещений) телевизионные проекционные экраны (далее – проекционные экраны);</w:t>
      </w:r>
    </w:p>
    <w:p w:rsid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радиотрансляционные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пассажирского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транспорта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90D86" w:rsidRP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информационные плакаты на ограждениях объектов строительства, транспортных средствах наземного пассажирского транспорта и остановочных павильонах;</w:t>
      </w:r>
    </w:p>
    <w:p w:rsidR="00090D86" w:rsidRPr="00090D86" w:rsidRDefault="00090D86" w:rsidP="00601392">
      <w:pPr>
        <w:numPr>
          <w:ilvl w:val="0"/>
          <w:numId w:val="20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 xml:space="preserve">уличные информационные таблички, стенды, вывески, плакаты, перетяжки, щитовые и </w:t>
      </w:r>
      <w:proofErr w:type="spellStart"/>
      <w:r w:rsidRPr="00090D86">
        <w:rPr>
          <w:rFonts w:ascii="Times New Roman" w:hAnsi="Times New Roman"/>
          <w:sz w:val="28"/>
          <w:szCs w:val="28"/>
          <w:lang w:val="ru-RU"/>
        </w:rPr>
        <w:t>крышные</w:t>
      </w:r>
      <w:proofErr w:type="spellEnd"/>
      <w:r w:rsidRPr="00090D86">
        <w:rPr>
          <w:rFonts w:ascii="Times New Roman" w:hAnsi="Times New Roman"/>
          <w:sz w:val="28"/>
          <w:szCs w:val="28"/>
          <w:lang w:val="ru-RU"/>
        </w:rPr>
        <w:t xml:space="preserve"> установки и др.;</w:t>
      </w:r>
    </w:p>
    <w:p w:rsidR="00090D86" w:rsidRPr="00090D86" w:rsidRDefault="00090D86" w:rsidP="0060139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sz w:val="28"/>
          <w:szCs w:val="28"/>
          <w:lang w:val="ru-RU"/>
        </w:rPr>
        <w:t>Для размещения технических средств информирования рекомендуются следующие места (участки):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основные выезды, въезды в город, пересечение основных городских магистралей</w:t>
      </w:r>
      <w:r w:rsidRPr="00090D86">
        <w:rPr>
          <w:rFonts w:ascii="Times New Roman" w:hAnsi="Times New Roman"/>
          <w:sz w:val="28"/>
          <w:szCs w:val="28"/>
          <w:lang w:val="ru-RU"/>
        </w:rPr>
        <w:t>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 xml:space="preserve">аэропорты 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– два участка под светодиодные панели на площади (подъезде к нему) перед каждым аэровокзалом и </w:t>
      </w:r>
      <w:proofErr w:type="gramStart"/>
      <w:r w:rsidRPr="00090D86">
        <w:rPr>
          <w:rFonts w:ascii="Times New Roman" w:hAnsi="Times New Roman"/>
          <w:sz w:val="28"/>
          <w:szCs w:val="28"/>
          <w:lang w:val="ru-RU"/>
        </w:rPr>
        <w:t>четыре и более мест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 xml:space="preserve"> под проекционные экраны (плазменные панели) внутри каждого аэровокзала;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железнодорожные вокзалы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под светодиодные панели на площади перед каждым вокзалом (или </w:t>
      </w:r>
      <w:proofErr w:type="spellStart"/>
      <w:r w:rsidRPr="00090D86">
        <w:rPr>
          <w:rFonts w:ascii="Times New Roman" w:hAnsi="Times New Roman"/>
          <w:sz w:val="28"/>
          <w:szCs w:val="28"/>
          <w:lang w:val="ru-RU"/>
        </w:rPr>
        <w:t>внутривокзальной</w:t>
      </w:r>
      <w:proofErr w:type="spellEnd"/>
      <w:r w:rsidRPr="00090D86">
        <w:rPr>
          <w:rFonts w:ascii="Times New Roman" w:hAnsi="Times New Roman"/>
          <w:sz w:val="28"/>
          <w:szCs w:val="28"/>
          <w:lang w:val="ru-RU"/>
        </w:rPr>
        <w:t xml:space="preserve"> площади) и </w:t>
      </w:r>
      <w:proofErr w:type="gramStart"/>
      <w:r w:rsidRPr="00090D86">
        <w:rPr>
          <w:rFonts w:ascii="Times New Roman" w:hAnsi="Times New Roman"/>
          <w:sz w:val="28"/>
          <w:szCs w:val="28"/>
          <w:lang w:val="ru-RU"/>
        </w:rPr>
        <w:t>четыре и более мест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 xml:space="preserve"> под проекционные экраны (плазменные панели) внутри каждого вокзала;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гипермаркеты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(торговые центры) с общей площадью помещений более 10 тыс. кв. м. – два участка под светодиодные панели на прилегающей к каждому гипермаркету территории, шесть и более мест под проекционные экраны (плазменные панели) внутри гипермаркета;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станции метрополитена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места под плазменные панели или проекционные экраны для каждой станции метрополитена в зависимости от типа, размеров станции метрополитена и количества выходов;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 xml:space="preserve">центральные площади городов </w:t>
      </w:r>
      <w:r w:rsidRPr="00090D86">
        <w:rPr>
          <w:rFonts w:ascii="Times New Roman" w:hAnsi="Times New Roman"/>
          <w:sz w:val="28"/>
          <w:szCs w:val="28"/>
          <w:lang w:val="ru-RU"/>
        </w:rPr>
        <w:t>– два участка для размещения наружных наземных отдельно стоящих светодиодных панелей или два места для наружных, размещаемых на зданиях и сооружениях светодиодных панелей;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г</w:t>
      </w: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ородские стадионы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перед стадионом для размещения наружных наземных отдельно стоящих светодиодных панелей или два места для наружных, размещаемых на зданиях и сооружениях светодиодных панелей;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городские рынки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для размещения наружных наземных отдельно стоящих светодиодных панелей или два места для наружных, размещаемых на зданиях и сооружениях светодиодных панелей;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городские автовокзалы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для размещения наружных наземных отдельно стоящих светодиодных панелей или два места для наружных, размещаемых на зданиях и сооружениях светодиодных панелей, четыре и более мест под проекционные экраны (плазменные панели) внутри каждого автовокзала;</w:t>
      </w:r>
      <w:proofErr w:type="gramEnd"/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городские пляжи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для размещения наружных наземных отдельно стоящих светодиодных панелей;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городские парки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два участка для размещения наружных наземных отдельно стоящих светодиодных панелей или два места для наружных, размещаемых на зданиях и сооружениях светодиодных панелей;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пассажирский транспорт</w:t>
      </w:r>
      <w:r w:rsidRPr="00090D86">
        <w:rPr>
          <w:rFonts w:ascii="Times New Roman" w:hAnsi="Times New Roman"/>
          <w:sz w:val="28"/>
          <w:szCs w:val="28"/>
          <w:lang w:val="ru-RU"/>
        </w:rPr>
        <w:t xml:space="preserve"> – одно и более места по возможности «бегущей строкой» в вагоне (салоне);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b/>
          <w:bCs/>
          <w:sz w:val="28"/>
          <w:szCs w:val="28"/>
          <w:lang w:val="ru-RU"/>
        </w:rPr>
        <w:t>ограждения объектов строительства, транспортные средства наземного пассажирского транспорта и остановочные павильоны</w:t>
      </w:r>
      <w:r w:rsidRPr="00090D86">
        <w:rPr>
          <w:rFonts w:ascii="Times New Roman" w:hAnsi="Times New Roman"/>
          <w:sz w:val="28"/>
          <w:szCs w:val="28"/>
          <w:lang w:val="ru-RU"/>
        </w:rPr>
        <w:t>;</w:t>
      </w:r>
    </w:p>
    <w:p w:rsidR="00090D86" w:rsidRPr="00090D86" w:rsidRDefault="00090D86" w:rsidP="00601392">
      <w:pPr>
        <w:numPr>
          <w:ilvl w:val="0"/>
          <w:numId w:val="21"/>
        </w:numPr>
        <w:tabs>
          <w:tab w:val="left" w:pos="720"/>
          <w:tab w:val="left" w:pos="993"/>
          <w:tab w:val="left" w:pos="1212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иные места массового пребывания людей.</w:t>
      </w:r>
    </w:p>
    <w:p w:rsidR="00090D86" w:rsidRPr="00090D86" w:rsidRDefault="00090D86" w:rsidP="0060139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ab/>
        <w:t xml:space="preserve">На территории </w:t>
      </w:r>
      <w:proofErr w:type="gramStart"/>
      <w:r w:rsidRPr="00090D86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 xml:space="preserve">. Воронежа размещены 1 ПУОН, представляющий собой светодиодный экран, и 13 </w:t>
      </w:r>
      <w:proofErr w:type="spellStart"/>
      <w:r w:rsidRPr="00090D86">
        <w:rPr>
          <w:rFonts w:ascii="Times New Roman" w:hAnsi="Times New Roman"/>
          <w:sz w:val="28"/>
          <w:szCs w:val="28"/>
          <w:lang w:val="ru-RU"/>
        </w:rPr>
        <w:t>ПИОН-ов</w:t>
      </w:r>
      <w:proofErr w:type="spellEnd"/>
      <w:r w:rsidRPr="00090D86">
        <w:rPr>
          <w:rFonts w:ascii="Times New Roman" w:hAnsi="Times New Roman"/>
          <w:sz w:val="28"/>
          <w:szCs w:val="28"/>
          <w:lang w:val="ru-RU"/>
        </w:rPr>
        <w:t xml:space="preserve"> на базе плазменных панелей и устройств бегущих строк. Терминальные комплексы функционируют в автоматическом режиме. </w:t>
      </w:r>
    </w:p>
    <w:p w:rsidR="00090D86" w:rsidRPr="00090D86" w:rsidRDefault="00090D86" w:rsidP="00601392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На слайде представлены</w:t>
      </w:r>
      <w:r w:rsidRPr="00090D8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090D86">
        <w:rPr>
          <w:rFonts w:ascii="Times New Roman" w:hAnsi="Times New Roman"/>
          <w:sz w:val="28"/>
          <w:szCs w:val="28"/>
          <w:lang w:val="ru-RU"/>
        </w:rPr>
        <w:t>адреса, где расположены опорные точки оповещения: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Кольцовская</w:t>
      </w:r>
      <w:proofErr w:type="spellEnd"/>
      <w:r>
        <w:rPr>
          <w:rFonts w:ascii="Times New Roman" w:hAnsi="Times New Roman"/>
          <w:sz w:val="28"/>
          <w:szCs w:val="28"/>
        </w:rPr>
        <w:t>, 45;</w:t>
      </w:r>
    </w:p>
    <w:p w:rsidR="00090D86" w:rsidRP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в торговых центрах: «Аксиома», «</w:t>
      </w:r>
      <w:proofErr w:type="spellStart"/>
      <w:r w:rsidRPr="00090D86">
        <w:rPr>
          <w:rFonts w:ascii="Times New Roman" w:hAnsi="Times New Roman"/>
          <w:sz w:val="28"/>
          <w:szCs w:val="28"/>
          <w:lang w:val="ru-RU"/>
        </w:rPr>
        <w:t>Юго-Запад</w:t>
      </w:r>
      <w:proofErr w:type="spellEnd"/>
      <w:r w:rsidRPr="00090D86">
        <w:rPr>
          <w:rFonts w:ascii="Times New Roman" w:hAnsi="Times New Roman"/>
          <w:sz w:val="28"/>
          <w:szCs w:val="28"/>
          <w:lang w:val="ru-RU"/>
        </w:rPr>
        <w:t>»;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Центральном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автовокзале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 xml:space="preserve">в учебных заведениях ВГУ (в 4 корпусах по адресам Университетская </w:t>
      </w:r>
      <w:r w:rsidRPr="00090D86">
        <w:rPr>
          <w:rFonts w:ascii="Times New Roman" w:hAnsi="Times New Roman"/>
          <w:spacing w:val="-6"/>
          <w:sz w:val="28"/>
          <w:szCs w:val="28"/>
          <w:lang w:val="ru-RU"/>
        </w:rPr>
        <w:t xml:space="preserve">площадь,1,  ул.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Ленина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10А; </w:t>
      </w:r>
      <w:proofErr w:type="spellStart"/>
      <w:proofErr w:type="gramStart"/>
      <w:r>
        <w:rPr>
          <w:rFonts w:ascii="Times New Roman" w:hAnsi="Times New Roman"/>
          <w:spacing w:val="-6"/>
          <w:sz w:val="28"/>
          <w:szCs w:val="28"/>
        </w:rPr>
        <w:t>Московский</w:t>
      </w:r>
      <w:proofErr w:type="spellEnd"/>
      <w:proofErr w:type="gramEnd"/>
      <w:r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пр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-т, 88; 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ул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Хользунова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>, 40А);</w:t>
      </w:r>
    </w:p>
    <w:p w:rsidR="00090D86" w:rsidRP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Воронежский государственный университет инженерных технологий;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pacing w:val="-6"/>
          <w:sz w:val="28"/>
          <w:szCs w:val="28"/>
        </w:rPr>
      </w:pPr>
      <w:r w:rsidRPr="00090D86">
        <w:rPr>
          <w:rFonts w:ascii="Times New Roman" w:hAnsi="Times New Roman"/>
          <w:spacing w:val="-6"/>
          <w:sz w:val="28"/>
          <w:szCs w:val="28"/>
          <w:lang w:val="ru-RU"/>
        </w:rPr>
        <w:t xml:space="preserve">Воронежская государственная медицинская академия им. </w:t>
      </w:r>
      <w:r>
        <w:rPr>
          <w:rFonts w:ascii="Times New Roman" w:hAnsi="Times New Roman"/>
          <w:spacing w:val="-6"/>
          <w:sz w:val="28"/>
          <w:szCs w:val="28"/>
        </w:rPr>
        <w:t xml:space="preserve">Н.Н.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Бурденко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>;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>
        <w:rPr>
          <w:rFonts w:ascii="Times New Roman" w:hAnsi="Times New Roman"/>
          <w:spacing w:val="-6"/>
          <w:sz w:val="28"/>
          <w:szCs w:val="28"/>
        </w:rPr>
        <w:t>Воронежский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государственный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технический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университет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>;</w:t>
      </w:r>
    </w:p>
    <w:p w:rsidR="00090D86" w:rsidRDefault="00090D86" w:rsidP="00601392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Правительства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Воронежской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области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90D86" w:rsidRPr="00090D86" w:rsidRDefault="00090D86" w:rsidP="006013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0D86">
        <w:rPr>
          <w:rFonts w:ascii="Times New Roman" w:hAnsi="Times New Roman"/>
          <w:sz w:val="28"/>
          <w:szCs w:val="28"/>
          <w:lang w:val="ru-RU"/>
        </w:rPr>
        <w:t>Охват населения терминальными комплексами ОКСИОН ежедневно составляет около 170 тыс</w:t>
      </w:r>
      <w:proofErr w:type="gramStart"/>
      <w:r w:rsidRPr="00090D86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090D86">
        <w:rPr>
          <w:rFonts w:ascii="Times New Roman" w:hAnsi="Times New Roman"/>
          <w:sz w:val="28"/>
          <w:szCs w:val="28"/>
          <w:lang w:val="ru-RU"/>
        </w:rPr>
        <w:t>ел. Количество оповещаемого населения составляет более 60%.</w:t>
      </w:r>
    </w:p>
    <w:p w:rsidR="00D355F0" w:rsidRDefault="00D355F0" w:rsidP="00601392">
      <w:pPr>
        <w:tabs>
          <w:tab w:val="left" w:pos="420"/>
        </w:tabs>
        <w:spacing w:after="0" w:line="240" w:lineRule="auto"/>
        <w:ind w:left="4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130E8" w:rsidRPr="00936172" w:rsidRDefault="00936172" w:rsidP="00601392">
      <w:pPr>
        <w:tabs>
          <w:tab w:val="left" w:pos="6804"/>
          <w:tab w:val="left" w:pos="6946"/>
          <w:tab w:val="left" w:pos="10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3.</w:t>
      </w:r>
      <w:r w:rsidRPr="00936172">
        <w:rPr>
          <w:rFonts w:ascii="Times New Roman" w:hAnsi="Times New Roman" w:cs="Times New Roman"/>
          <w:b/>
          <w:i/>
          <w:sz w:val="28"/>
          <w:szCs w:val="28"/>
          <w:lang w:val="ru-RU"/>
        </w:rPr>
        <w:t>Сигналы ГО с информацией о воздушной тревоге, химической тревоге, радиационной опасности или угрозе катастрофического затопления. Действия населения по ним</w:t>
      </w:r>
    </w:p>
    <w:p w:rsidR="00302015" w:rsidRPr="00302015" w:rsidRDefault="00302015" w:rsidP="00601392">
      <w:pPr>
        <w:pStyle w:val="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lang w:val="ru-RU"/>
        </w:rPr>
        <w:t>В целях своевременного предупреждения населения о непосредственной опасности нападения противника, а также принятия незамедлительных мер защиты, установлены специальные сигналы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оповещения гражданской обороны:</w:t>
      </w:r>
    </w:p>
    <w:p w:rsidR="00302015" w:rsidRPr="00302015" w:rsidRDefault="00302015" w:rsidP="00601392">
      <w:pPr>
        <w:pStyle w:val="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Сигналы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оповещения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ГО:</w:t>
      </w:r>
    </w:p>
    <w:p w:rsidR="00302015" w:rsidRPr="00302015" w:rsidRDefault="00302015" w:rsidP="00601392">
      <w:pPr>
        <w:numPr>
          <w:ilvl w:val="0"/>
          <w:numId w:val="11"/>
        </w:numPr>
        <w:tabs>
          <w:tab w:val="clear" w:pos="157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01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Воздушная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тревога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>»</w:t>
      </w:r>
    </w:p>
    <w:p w:rsidR="00302015" w:rsidRPr="00302015" w:rsidRDefault="00302015" w:rsidP="00601392">
      <w:pPr>
        <w:numPr>
          <w:ilvl w:val="0"/>
          <w:numId w:val="11"/>
        </w:numPr>
        <w:tabs>
          <w:tab w:val="clear" w:pos="157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0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Отбой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воздушной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тревоги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>»</w:t>
      </w:r>
    </w:p>
    <w:p w:rsidR="00302015" w:rsidRPr="00302015" w:rsidRDefault="00302015" w:rsidP="00601392">
      <w:pPr>
        <w:numPr>
          <w:ilvl w:val="0"/>
          <w:numId w:val="11"/>
        </w:numPr>
        <w:tabs>
          <w:tab w:val="clear" w:pos="157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015">
        <w:rPr>
          <w:rFonts w:ascii="Times New Roman" w:hAnsi="Times New Roman" w:cs="Times New Roman"/>
          <w:sz w:val="28"/>
          <w:szCs w:val="28"/>
        </w:rPr>
        <w:lastRenderedPageBreak/>
        <w:t xml:space="preserve"> «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Радиационная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опасность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>»</w:t>
      </w:r>
    </w:p>
    <w:p w:rsidR="00302015" w:rsidRPr="00090D86" w:rsidRDefault="00302015" w:rsidP="00601392">
      <w:pPr>
        <w:numPr>
          <w:ilvl w:val="0"/>
          <w:numId w:val="11"/>
        </w:numPr>
        <w:tabs>
          <w:tab w:val="clear" w:pos="157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01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Химическая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2015">
        <w:rPr>
          <w:rFonts w:ascii="Times New Roman" w:hAnsi="Times New Roman" w:cs="Times New Roman"/>
          <w:sz w:val="28"/>
          <w:szCs w:val="28"/>
        </w:rPr>
        <w:t>тревога</w:t>
      </w:r>
      <w:proofErr w:type="spellEnd"/>
      <w:r w:rsidRPr="00302015">
        <w:rPr>
          <w:rFonts w:ascii="Times New Roman" w:hAnsi="Times New Roman" w:cs="Times New Roman"/>
          <w:sz w:val="28"/>
          <w:szCs w:val="28"/>
        </w:rPr>
        <w:t>»</w:t>
      </w:r>
    </w:p>
    <w:p w:rsidR="00090D86" w:rsidRDefault="00090D86" w:rsidP="00601392">
      <w:pPr>
        <w:numPr>
          <w:ilvl w:val="0"/>
          <w:numId w:val="11"/>
        </w:numPr>
        <w:tabs>
          <w:tab w:val="clear" w:pos="157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«Катастрофическое затопление»</w:t>
      </w:r>
    </w:p>
    <w:p w:rsidR="00302015" w:rsidRPr="00302015" w:rsidRDefault="00302015" w:rsidP="0060139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2015" w:rsidRP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02015">
        <w:rPr>
          <w:rFonts w:ascii="Times New Roman" w:hAnsi="Times New Roman" w:cs="Times New Roman"/>
          <w:b/>
          <w:i/>
          <w:sz w:val="28"/>
          <w:szCs w:val="28"/>
        </w:rPr>
        <w:t>Сигнал</w:t>
      </w:r>
      <w:proofErr w:type="spellEnd"/>
      <w:r w:rsidRPr="00302015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proofErr w:type="gramStart"/>
      <w:r w:rsidRPr="00302015">
        <w:rPr>
          <w:rFonts w:ascii="Times New Roman" w:hAnsi="Times New Roman" w:cs="Times New Roman"/>
          <w:b/>
          <w:i/>
          <w:sz w:val="28"/>
          <w:szCs w:val="28"/>
        </w:rPr>
        <w:t>Воздушная</w:t>
      </w:r>
      <w:proofErr w:type="spellEnd"/>
      <w:r w:rsidRPr="0030201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302015">
        <w:rPr>
          <w:rFonts w:ascii="Times New Roman" w:hAnsi="Times New Roman" w:cs="Times New Roman"/>
          <w:b/>
          <w:i/>
          <w:sz w:val="28"/>
          <w:szCs w:val="28"/>
        </w:rPr>
        <w:t>тревога</w:t>
      </w:r>
      <w:proofErr w:type="spellEnd"/>
      <w:proofErr w:type="gramEnd"/>
      <w:r w:rsidRPr="0030201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02015" w:rsidRP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u w:val="single"/>
          <w:lang w:val="ru-RU"/>
        </w:rPr>
        <w:t>На работе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 xml:space="preserve">: Прекратить работу. Остановить все  агрегаты, механизмы, отключить все виды энергосетей, </w:t>
      </w:r>
      <w:proofErr w:type="spellStart"/>
      <w:r w:rsidRPr="00302015">
        <w:rPr>
          <w:rFonts w:ascii="Times New Roman" w:hAnsi="Times New Roman" w:cs="Times New Roman"/>
          <w:sz w:val="28"/>
          <w:szCs w:val="28"/>
          <w:lang w:val="ru-RU"/>
        </w:rPr>
        <w:t>водо</w:t>
      </w:r>
      <w:proofErr w:type="spellEnd"/>
      <w:r w:rsidRPr="00302015">
        <w:rPr>
          <w:rFonts w:ascii="Times New Roman" w:hAnsi="Times New Roman" w:cs="Times New Roman"/>
          <w:sz w:val="28"/>
          <w:szCs w:val="28"/>
          <w:lang w:val="ru-RU"/>
        </w:rPr>
        <w:t>- и газоснабжения. Организованно проследовать в защитные сооружения.</w:t>
      </w:r>
    </w:p>
    <w:p w:rsidR="00302015" w:rsidRP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u w:val="single"/>
          <w:lang w:val="ru-RU"/>
        </w:rPr>
        <w:t>В городском транспорте (на улице)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>: Выйти на остановке, зайти в ближайшее здание, где есть СМИ, и действовать согласно полученной информации.</w:t>
      </w:r>
    </w:p>
    <w:p w:rsid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u w:val="single"/>
          <w:lang w:val="ru-RU"/>
        </w:rPr>
        <w:t>Дома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>: Выключить освещение, нагревательные приборы, перекрыть газ, воду. Взять с собой документы, деньги, средства индивидуальной защиты, медикаменты, запас продуктов и питьевой воды. Проследовать в защитные сооружения.</w:t>
      </w:r>
    </w:p>
    <w:p w:rsid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b/>
          <w:i/>
          <w:sz w:val="28"/>
          <w:szCs w:val="28"/>
          <w:lang w:val="ru-RU"/>
        </w:rPr>
        <w:t>Сигнал «Отбой воздушной  тревоги»</w:t>
      </w:r>
    </w:p>
    <w:p w:rsid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lang w:val="ru-RU"/>
        </w:rPr>
        <w:t>Население выходит из убежищ и продолжает выполнять свои обязанности, прерванные сигналом «Воздушная тревога» или, в случае заражения местности выполняет указания, переданные органом управления ГОЧС в речевом сообщении.</w:t>
      </w:r>
    </w:p>
    <w:p w:rsidR="00302015" w:rsidRPr="00DC7571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C7571">
        <w:rPr>
          <w:rFonts w:ascii="Times New Roman" w:hAnsi="Times New Roman" w:cs="Times New Roman"/>
          <w:b/>
          <w:i/>
          <w:sz w:val="28"/>
          <w:szCs w:val="28"/>
          <w:lang w:val="ru-RU"/>
        </w:rPr>
        <w:t>Сигнал «Радиационная  опасность»</w:t>
      </w:r>
    </w:p>
    <w:p w:rsid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lang w:val="ru-RU"/>
        </w:rPr>
        <w:t>На местах может подаваться предупредительный сигнал «Внимание всем!»</w:t>
      </w:r>
      <w:r w:rsidRPr="0030201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>через сигнальные устройства или частыми ударами в колокол, рельсу. Все граждане должны надеть средства защиты органов дыхания, взять подготовленный запас воды и продовольствия, документы, деньги, ценности и следовать в убежища, противорадиационные укрытия, в приспособленные под укрытия подвалы, погреба, овощехранилища или в укрытия простейшего типа (щели, землянки).</w:t>
      </w:r>
    </w:p>
    <w:p w:rsidR="00302015" w:rsidRPr="00302015" w:rsidRDefault="00302015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b/>
          <w:i/>
          <w:sz w:val="28"/>
          <w:szCs w:val="28"/>
          <w:lang w:val="ru-RU"/>
        </w:rPr>
        <w:t>Сигнал «Химическая тревога»</w:t>
      </w:r>
    </w:p>
    <w:p w:rsidR="00302015" w:rsidRPr="00302015" w:rsidRDefault="00302015" w:rsidP="00601392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302015">
        <w:rPr>
          <w:rFonts w:ascii="Times New Roman" w:hAnsi="Times New Roman" w:cs="Times New Roman"/>
          <w:sz w:val="28"/>
          <w:szCs w:val="28"/>
          <w:lang w:val="ru-RU"/>
        </w:rPr>
        <w:t>На местах может подаваться предупредительный сигнал «Внимание всем!»</w:t>
      </w:r>
      <w:r w:rsidRPr="00302015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>через сигнальные устройства или частыми ударами в колокол, рельсу. Всем гражданам необходимо немедленно надеть противогазы, защитную одежду и следовать в убежища, оставаясь в нем до получения специального разрешения на выход. Все граждане, находящиеся вне убежища, должны немедленно надеть противогазы и защитную одежду и как можно скорее выйти из зараженной зоны, руководствуясь указаниями постов</w:t>
      </w:r>
      <w:r w:rsidRPr="00302015">
        <w:rPr>
          <w:sz w:val="28"/>
          <w:szCs w:val="28"/>
          <w:lang w:val="ru-RU"/>
        </w:rPr>
        <w:t xml:space="preserve"> </w:t>
      </w:r>
      <w:r w:rsidRPr="00302015">
        <w:rPr>
          <w:rFonts w:ascii="Times New Roman" w:hAnsi="Times New Roman" w:cs="Times New Roman"/>
          <w:sz w:val="28"/>
          <w:szCs w:val="28"/>
          <w:lang w:val="ru-RU"/>
        </w:rPr>
        <w:t>ГО.</w:t>
      </w:r>
    </w:p>
    <w:p w:rsidR="00090D86" w:rsidRDefault="00090D86" w:rsidP="0060139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90D86">
        <w:rPr>
          <w:rFonts w:ascii="Times New Roman" w:hAnsi="Times New Roman" w:cs="Times New Roman"/>
          <w:b/>
          <w:i/>
          <w:sz w:val="28"/>
          <w:szCs w:val="28"/>
          <w:lang w:val="ru-RU"/>
        </w:rPr>
        <w:t>Сигнал «Катастрофическое затопление»</w:t>
      </w:r>
    </w:p>
    <w:p w:rsidR="00090D86" w:rsidRPr="00090D86" w:rsidRDefault="00090D86" w:rsidP="0060139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Используется в мирное время для оповещения населения об угрозе катастрофического затопления в результате ЧС природного и техногенного характера, а также различных гидродинамических аварий и аварий на гидротехнических сооружениях.</w:t>
      </w:r>
    </w:p>
    <w:p w:rsidR="008130E8" w:rsidRPr="008130E8" w:rsidRDefault="008130E8" w:rsidP="00601392">
      <w:pPr>
        <w:tabs>
          <w:tab w:val="left" w:pos="6804"/>
          <w:tab w:val="left" w:pos="6946"/>
          <w:tab w:val="left" w:pos="104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2015" w:rsidRDefault="001E56C9" w:rsidP="006013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Примерные инструкции персоналу организации при получении сигналов оповещения ГО</w:t>
      </w:r>
    </w:p>
    <w:p w:rsidR="001E56C9" w:rsidRPr="001E56C9" w:rsidRDefault="001E56C9" w:rsidP="006013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1E56C9" w:rsidRPr="001E56C9" w:rsidRDefault="001E56C9" w:rsidP="006013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 ИНСТРУКЦИЯ   ПЕРСОНАЛУ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ОРГАНИЗАЦИИ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СИГНАЛУ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56C9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«РАДИАЦИОННАЯ ОПАСНОСТЬ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1. Работы не прекращать, провести герметизацию жилых и служебных помещений (укрыть продукты питания и запас питьевой воды)</w:t>
      </w:r>
    </w:p>
    <w:p w:rsidR="001E56C9" w:rsidRPr="001E56C9" w:rsidRDefault="00936172" w:rsidP="00601392">
      <w:pPr>
        <w:tabs>
          <w:tab w:val="left" w:pos="121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1E56C9" w:rsidRPr="001E56C9">
        <w:rPr>
          <w:rFonts w:ascii="Times New Roman" w:hAnsi="Times New Roman" w:cs="Times New Roman"/>
          <w:bCs/>
          <w:sz w:val="28"/>
          <w:szCs w:val="28"/>
          <w:lang w:val="ru-RU"/>
        </w:rPr>
        <w:t>2. Принять медицинские препараты, повышающие иммунитет к лучевой болезни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3. Надеть средства индивидуальной защиты органов дыхания (противогазы, респираторы, ватно-марлевые повязки) 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4. Вести работы короткими сменами 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5. Организовать ведение непрерывной радиационной разведки 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6. При высоких уровнях радиации проводить эвакуацию персонала в безопасный район или в защитные сооружения </w:t>
      </w:r>
    </w:p>
    <w:p w:rsidR="001E56C9" w:rsidRPr="001E56C9" w:rsidRDefault="001E56C9" w:rsidP="006013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7. Для отдыха и приёма пищи использовать защитные сооружения </w:t>
      </w:r>
    </w:p>
    <w:p w:rsidR="00697635" w:rsidRDefault="00697635" w:rsidP="006013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E56C9" w:rsidRPr="001E56C9" w:rsidRDefault="001E56C9" w:rsidP="006013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ИНСТРУКЦИЯ  ПЕРСОНАЛУ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ОРГАНИЗАЦИИ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 ПОЛУЧЕНИИ СИГНАЛА </w:t>
      </w:r>
      <w:r w:rsidRPr="001E56C9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«ХИМИЧЕСКАЯ ТРЕВОГА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1. Надеть противогазы, при необходимости средства защиты кожи, а при их отсутствии простейшие средства защиты 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2. Провести герметизацию помещений и не выходить из них без разрешения администрации организации (предприятия)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3. Отключить вентиляцию, нагревательные приборы, оборудование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4. Провести герметизацию продуктов питания и запасов воды в закрытых ёмкостях 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5. Укрыться в защитном сооружении (по указанию органов ГО)</w:t>
      </w:r>
    </w:p>
    <w:p w:rsid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6. При необходимости, по указанию органов ГО организованно выйти в безопасный район, выход из опасной зоны осуществлять перпендикулярно направлению ветра</w:t>
      </w:r>
      <w:r w:rsidRPr="001E5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56C9" w:rsidRP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7. При аварии, связанной с аммиаком, по указанию органов ГО укрыться </w:t>
      </w:r>
      <w:proofErr w:type="gramStart"/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в</w:t>
      </w:r>
      <w:proofErr w:type="gramEnd"/>
    </w:p>
    <w:p w:rsidR="001E56C9" w:rsidRPr="001E56C9" w:rsidRDefault="001E56C9" w:rsidP="00601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подвальном </w:t>
      </w:r>
      <w:proofErr w:type="gramStart"/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помещении</w:t>
      </w:r>
      <w:proofErr w:type="gramEnd"/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(при его наличии), или на нижних этажах здания, при аварии  с хлором подняться на верхние этажи здания</w:t>
      </w:r>
      <w:r w:rsidRPr="001E5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E56C9" w:rsidRPr="001E56C9" w:rsidRDefault="001E56C9" w:rsidP="0060139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3. 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ИНСТРУКЦИЯ ПО ДЕЙСТВИЯМ  НАСЕЛЕНИЯ ПО СИГНАЛУ</w:t>
      </w:r>
    </w:p>
    <w:p w:rsidR="001E56C9" w:rsidRPr="001E56C9" w:rsidRDefault="001E56C9" w:rsidP="006013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«ВОЗДУШНАЯ ТРЕВОГА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»</w:t>
      </w:r>
    </w:p>
    <w:p w:rsidR="001E56C9" w:rsidRPr="001E56C9" w:rsidRDefault="001E56C9" w:rsidP="0060139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i/>
          <w:sz w:val="28"/>
          <w:szCs w:val="28"/>
          <w:lang w:val="ru-RU"/>
        </w:rPr>
        <w:t>В городском транспорте (на улице):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1. Выйти из городского транспорта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2. Действовать согласно указаниям постов ГО  или сотрудников полиции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3. При их отсутствии  укрыться в ближайшем от Вас убежище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4. При отсутствии убежища укрыться в подвале капитального здания</w:t>
      </w:r>
    </w:p>
    <w:p w:rsidR="001E56C9" w:rsidRPr="001E56C9" w:rsidRDefault="001E56C9" w:rsidP="0060139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i/>
          <w:sz w:val="28"/>
          <w:szCs w:val="28"/>
          <w:lang w:val="ru-RU"/>
        </w:rPr>
        <w:t>При нахождении дома</w:t>
      </w: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5. Выключить освещение, нагревательные приборы, перекрыть газ, воду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6. Взять с собой документы, деньги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7. Взять средства индивидуальной защиты, медикаменты, запас продуктов и питьевой воды</w:t>
      </w:r>
    </w:p>
    <w:p w:rsidR="001E56C9" w:rsidRDefault="001E56C9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E56C9">
        <w:rPr>
          <w:rFonts w:ascii="Times New Roman" w:hAnsi="Times New Roman" w:cs="Times New Roman"/>
          <w:bCs/>
          <w:sz w:val="28"/>
          <w:szCs w:val="28"/>
          <w:lang w:val="ru-RU"/>
        </w:rPr>
        <w:t>8. Спуститься в убежище, а при его отсутствии в подвал</w:t>
      </w:r>
    </w:p>
    <w:p w:rsidR="00173CB3" w:rsidRDefault="00173CB3" w:rsidP="006013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936172" w:rsidRPr="00936172" w:rsidRDefault="00173CB3" w:rsidP="00601392">
      <w:pPr>
        <w:pStyle w:val="Style2"/>
        <w:widowControl/>
        <w:tabs>
          <w:tab w:val="left" w:pos="320"/>
          <w:tab w:val="left" w:pos="420"/>
          <w:tab w:val="left" w:pos="480"/>
        </w:tabs>
        <w:snapToGrid w:val="0"/>
        <w:jc w:val="both"/>
        <w:rPr>
          <w:b/>
          <w:i/>
          <w:sz w:val="28"/>
          <w:szCs w:val="28"/>
        </w:rPr>
      </w:pPr>
      <w:r w:rsidRPr="00936172">
        <w:rPr>
          <w:b/>
          <w:bCs/>
          <w:i/>
          <w:sz w:val="28"/>
          <w:szCs w:val="28"/>
        </w:rPr>
        <w:t>4.</w:t>
      </w:r>
      <w:r w:rsidR="00936172" w:rsidRPr="00936172">
        <w:rPr>
          <w:b/>
          <w:i/>
          <w:sz w:val="28"/>
          <w:szCs w:val="28"/>
        </w:rPr>
        <w:t xml:space="preserve"> Организация оповещения работников в случае возникновения ЧС на территории организации (разрабатывается в организации самостоятельно).</w:t>
      </w:r>
    </w:p>
    <w:p w:rsidR="00936172" w:rsidRDefault="00936172" w:rsidP="00601392">
      <w:pPr>
        <w:pStyle w:val="Style2"/>
        <w:widowControl/>
        <w:tabs>
          <w:tab w:val="left" w:pos="420"/>
        </w:tabs>
        <w:snapToGrid w:val="0"/>
        <w:jc w:val="both"/>
        <w:rPr>
          <w:b/>
          <w:i/>
          <w:sz w:val="28"/>
          <w:szCs w:val="28"/>
        </w:rPr>
      </w:pPr>
    </w:p>
    <w:p w:rsidR="00936172" w:rsidRPr="00936172" w:rsidRDefault="00936172" w:rsidP="00601392">
      <w:pPr>
        <w:pStyle w:val="Style2"/>
        <w:widowControl/>
        <w:tabs>
          <w:tab w:val="left" w:pos="320"/>
          <w:tab w:val="left" w:pos="480"/>
        </w:tabs>
        <w:snapToGrid w:val="0"/>
        <w:jc w:val="both"/>
        <w:rPr>
          <w:b/>
          <w:i/>
          <w:sz w:val="28"/>
          <w:szCs w:val="28"/>
        </w:rPr>
      </w:pPr>
      <w:r w:rsidRPr="00936172">
        <w:rPr>
          <w:b/>
          <w:i/>
          <w:sz w:val="28"/>
          <w:szCs w:val="28"/>
        </w:rPr>
        <w:t>5. Действия работников организации по сигналам гражданской обороны (разрабатывается в организации самостоятельно).</w:t>
      </w:r>
    </w:p>
    <w:p w:rsidR="00936172" w:rsidRDefault="00936172" w:rsidP="00DC5284">
      <w:pPr>
        <w:pStyle w:val="Style2"/>
        <w:widowControl/>
        <w:tabs>
          <w:tab w:val="left" w:pos="420"/>
        </w:tabs>
        <w:snapToGrid w:val="0"/>
        <w:spacing w:line="276" w:lineRule="auto"/>
        <w:rPr>
          <w:b/>
          <w:i/>
          <w:sz w:val="28"/>
          <w:szCs w:val="28"/>
        </w:rPr>
      </w:pPr>
    </w:p>
    <w:p w:rsidR="001B5BDF" w:rsidRDefault="001B5BDF" w:rsidP="00DC5284">
      <w:pPr>
        <w:pStyle w:val="Style2"/>
        <w:widowControl/>
        <w:tabs>
          <w:tab w:val="left" w:pos="420"/>
        </w:tabs>
        <w:snapToGrid w:val="0"/>
        <w:spacing w:line="276" w:lineRule="auto"/>
        <w:rPr>
          <w:b/>
          <w:i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1984"/>
        <w:gridCol w:w="1950"/>
      </w:tblGrid>
      <w:tr w:rsidR="001B5BDF" w:rsidRPr="004766A9" w:rsidTr="001B5BDF">
        <w:tc>
          <w:tcPr>
            <w:tcW w:w="5637" w:type="dxa"/>
          </w:tcPr>
          <w:p w:rsidR="001B5BDF" w:rsidRPr="003244B7" w:rsidRDefault="001B5BDF" w:rsidP="001B5BDF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 w:rsidRPr="003244B7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>Разработал 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ачальник </w:t>
            </w:r>
            <w:r w:rsidRPr="00DC52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курсов ГО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DC52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МКУ</w:t>
            </w:r>
          </w:p>
          <w:p w:rsidR="001B5BDF" w:rsidRPr="00DC5284" w:rsidRDefault="001B5BDF" w:rsidP="001B5BDF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DC52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«Управление</w:t>
            </w:r>
            <w:r w:rsidRPr="003244B7"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DC52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по делам ГО ЧС г. Воронежа»</w:t>
            </w:r>
          </w:p>
          <w:p w:rsidR="004766A9" w:rsidRDefault="004766A9" w:rsidP="001B5BDF">
            <w:pPr>
              <w:pStyle w:val="Style2"/>
              <w:widowControl/>
              <w:tabs>
                <w:tab w:val="left" w:pos="420"/>
              </w:tabs>
              <w:snapToGrid w:val="0"/>
              <w:spacing w:line="276" w:lineRule="auto"/>
              <w:jc w:val="left"/>
              <w:rPr>
                <w:bCs/>
                <w:i/>
                <w:color w:val="000000"/>
              </w:rPr>
            </w:pPr>
          </w:p>
          <w:p w:rsidR="001B5BDF" w:rsidRDefault="004766A9" w:rsidP="001B5BDF">
            <w:pPr>
              <w:pStyle w:val="Style2"/>
              <w:widowControl/>
              <w:tabs>
                <w:tab w:val="left" w:pos="420"/>
              </w:tabs>
              <w:snapToGrid w:val="0"/>
              <w:spacing w:line="276" w:lineRule="auto"/>
              <w:jc w:val="left"/>
              <w:rPr>
                <w:sz w:val="28"/>
                <w:szCs w:val="28"/>
              </w:rPr>
            </w:pPr>
            <w:r>
              <w:rPr>
                <w:bCs/>
                <w:i/>
                <w:color w:val="000000"/>
              </w:rPr>
              <w:t>декабрь 2020 г</w:t>
            </w:r>
          </w:p>
        </w:tc>
        <w:tc>
          <w:tcPr>
            <w:tcW w:w="1984" w:type="dxa"/>
          </w:tcPr>
          <w:p w:rsidR="001B5BDF" w:rsidRDefault="001B5BDF" w:rsidP="001B5BDF">
            <w:pPr>
              <w:pStyle w:val="Style2"/>
              <w:widowControl/>
              <w:tabs>
                <w:tab w:val="left" w:pos="420"/>
              </w:tabs>
              <w:snapToGrid w:val="0"/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1073" cy="515155"/>
                  <wp:effectExtent l="19050" t="0" r="7627" b="0"/>
                  <wp:docPr id="1" name="Рисунок 3" descr="\\FSERVERZ\public\АНДРЕЕВ\Подпись Андре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ERVERZ\public\АНДРЕЕВ\Подпись Андре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67" cy="51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1B5BDF" w:rsidRPr="00DC5284" w:rsidRDefault="001B5BDF" w:rsidP="001B5BDF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3244B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А.В.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Андреев</w:t>
            </w:r>
          </w:p>
          <w:p w:rsidR="001B5BDF" w:rsidRDefault="001B5BDF" w:rsidP="001B5BDF">
            <w:pPr>
              <w:pStyle w:val="Style2"/>
              <w:widowControl/>
              <w:tabs>
                <w:tab w:val="left" w:pos="420"/>
              </w:tabs>
              <w:snapToGrid w:val="0"/>
              <w:jc w:val="right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тел  225 69 75</w:t>
            </w:r>
          </w:p>
          <w:p w:rsidR="001B5BDF" w:rsidRPr="001B5BDF" w:rsidRDefault="001B5BDF" w:rsidP="001B5BDF">
            <w:pPr>
              <w:pStyle w:val="Style2"/>
              <w:widowControl/>
              <w:tabs>
                <w:tab w:val="left" w:pos="420"/>
              </w:tabs>
              <w:snapToGrid w:val="0"/>
              <w:jc w:val="right"/>
            </w:pPr>
          </w:p>
        </w:tc>
      </w:tr>
    </w:tbl>
    <w:p w:rsidR="001B5BDF" w:rsidRPr="001B5BDF" w:rsidRDefault="001B5BDF" w:rsidP="00DC5284">
      <w:pPr>
        <w:pStyle w:val="Style2"/>
        <w:widowControl/>
        <w:tabs>
          <w:tab w:val="left" w:pos="420"/>
        </w:tabs>
        <w:snapToGrid w:val="0"/>
        <w:spacing w:line="276" w:lineRule="auto"/>
        <w:rPr>
          <w:sz w:val="28"/>
          <w:szCs w:val="28"/>
        </w:rPr>
      </w:pPr>
    </w:p>
    <w:p w:rsidR="003244B7" w:rsidRPr="00DC5284" w:rsidRDefault="003244B7" w:rsidP="003244B7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3244B7" w:rsidRDefault="003244B7" w:rsidP="00DC5284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sectPr w:rsidR="003244B7" w:rsidSect="00CD3B0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834" w:rsidRDefault="00387834" w:rsidP="00CD3B0A">
      <w:pPr>
        <w:spacing w:after="0" w:line="240" w:lineRule="auto"/>
      </w:pPr>
      <w:r>
        <w:separator/>
      </w:r>
    </w:p>
  </w:endnote>
  <w:endnote w:type="continuationSeparator" w:id="0">
    <w:p w:rsidR="00387834" w:rsidRDefault="00387834" w:rsidP="00CD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834" w:rsidRDefault="00387834" w:rsidP="00CD3B0A">
      <w:pPr>
        <w:spacing w:after="0" w:line="240" w:lineRule="auto"/>
      </w:pPr>
      <w:r>
        <w:separator/>
      </w:r>
    </w:p>
  </w:footnote>
  <w:footnote w:type="continuationSeparator" w:id="0">
    <w:p w:rsidR="00387834" w:rsidRDefault="00387834" w:rsidP="00CD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47469"/>
      <w:docPartObj>
        <w:docPartGallery w:val="Page Numbers (Top of Page)"/>
        <w:docPartUnique/>
      </w:docPartObj>
    </w:sdtPr>
    <w:sdtContent>
      <w:p w:rsidR="001E56C9" w:rsidRDefault="00EE7480">
        <w:pPr>
          <w:pStyle w:val="a4"/>
          <w:jc w:val="center"/>
        </w:pPr>
        <w:fldSimple w:instr=" PAGE   \* MERGEFORMAT ">
          <w:r w:rsidR="00601392">
            <w:rPr>
              <w:noProof/>
            </w:rPr>
            <w:t>2</w:t>
          </w:r>
        </w:fldSimple>
      </w:p>
    </w:sdtContent>
  </w:sdt>
  <w:p w:rsidR="001E56C9" w:rsidRDefault="001E56C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9D8016"/>
    <w:multiLevelType w:val="singleLevel"/>
    <w:tmpl w:val="969D801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2F41689"/>
    <w:multiLevelType w:val="singleLevel"/>
    <w:tmpl w:val="F2F4168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07B30A56"/>
    <w:multiLevelType w:val="multilevel"/>
    <w:tmpl w:val="07B30A56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2747F0"/>
    <w:multiLevelType w:val="multilevel"/>
    <w:tmpl w:val="0D27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4A7852"/>
    <w:multiLevelType w:val="multilevel"/>
    <w:tmpl w:val="0D4A7852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0D645B16"/>
    <w:multiLevelType w:val="multilevel"/>
    <w:tmpl w:val="0D645B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204B0B"/>
    <w:multiLevelType w:val="multilevel"/>
    <w:tmpl w:val="14204B0B"/>
    <w:lvl w:ilvl="0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1B245857"/>
    <w:multiLevelType w:val="multilevel"/>
    <w:tmpl w:val="1B24585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243EC"/>
    <w:multiLevelType w:val="hybridMultilevel"/>
    <w:tmpl w:val="E77E7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112E8"/>
    <w:multiLevelType w:val="multilevel"/>
    <w:tmpl w:val="2B9112E8"/>
    <w:lvl w:ilvl="0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AA02E0"/>
    <w:multiLevelType w:val="multilevel"/>
    <w:tmpl w:val="47AA02E0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498F47A3"/>
    <w:multiLevelType w:val="multilevel"/>
    <w:tmpl w:val="498F47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7E7D79"/>
    <w:multiLevelType w:val="multilevel"/>
    <w:tmpl w:val="4E7E7D79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31643"/>
    <w:multiLevelType w:val="multilevel"/>
    <w:tmpl w:val="541316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EA5968"/>
    <w:multiLevelType w:val="hybridMultilevel"/>
    <w:tmpl w:val="505E90C6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5">
    <w:nsid w:val="5D111DEE"/>
    <w:multiLevelType w:val="hybridMultilevel"/>
    <w:tmpl w:val="F5B0F4DC"/>
    <w:lvl w:ilvl="0" w:tplc="496C3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36B9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BCAF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54C4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74FC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1ECC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1295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362C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FA0E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871F22"/>
    <w:multiLevelType w:val="multilevel"/>
    <w:tmpl w:val="62871F2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17">
    <w:nsid w:val="6AA63E2A"/>
    <w:multiLevelType w:val="multilevel"/>
    <w:tmpl w:val="6AA63E2A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6D5F173D"/>
    <w:multiLevelType w:val="multilevel"/>
    <w:tmpl w:val="6D5F173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42040B"/>
    <w:multiLevelType w:val="multilevel"/>
    <w:tmpl w:val="6F42040B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7D2621"/>
    <w:multiLevelType w:val="multilevel"/>
    <w:tmpl w:val="747D2621"/>
    <w:lvl w:ilvl="0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1">
    <w:nsid w:val="7BFE0A74"/>
    <w:multiLevelType w:val="hybridMultilevel"/>
    <w:tmpl w:val="6D70F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7"/>
  </w:num>
  <w:num w:numId="4">
    <w:abstractNumId w:val="1"/>
  </w:num>
  <w:num w:numId="5">
    <w:abstractNumId w:val="16"/>
  </w:num>
  <w:num w:numId="6">
    <w:abstractNumId w:val="6"/>
  </w:num>
  <w:num w:numId="7">
    <w:abstractNumId w:val="0"/>
  </w:num>
  <w:num w:numId="8">
    <w:abstractNumId w:val="11"/>
  </w:num>
  <w:num w:numId="9">
    <w:abstractNumId w:val="9"/>
  </w:num>
  <w:num w:numId="10">
    <w:abstractNumId w:val="19"/>
  </w:num>
  <w:num w:numId="11">
    <w:abstractNumId w:val="4"/>
  </w:num>
  <w:num w:numId="12">
    <w:abstractNumId w:val="15"/>
  </w:num>
  <w:num w:numId="13">
    <w:abstractNumId w:val="12"/>
  </w:num>
  <w:num w:numId="14">
    <w:abstractNumId w:val="14"/>
  </w:num>
  <w:num w:numId="15">
    <w:abstractNumId w:val="8"/>
  </w:num>
  <w:num w:numId="16">
    <w:abstractNumId w:val="21"/>
  </w:num>
  <w:num w:numId="17">
    <w:abstractNumId w:val="5"/>
  </w:num>
  <w:num w:numId="18">
    <w:abstractNumId w:val="3"/>
  </w:num>
  <w:num w:numId="19">
    <w:abstractNumId w:val="7"/>
  </w:num>
  <w:num w:numId="20">
    <w:abstractNumId w:val="13"/>
  </w:num>
  <w:num w:numId="21">
    <w:abstractNumId w:val="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3B0A"/>
    <w:rsid w:val="00006DCE"/>
    <w:rsid w:val="00033BA7"/>
    <w:rsid w:val="00046B91"/>
    <w:rsid w:val="00064ABB"/>
    <w:rsid w:val="00083B95"/>
    <w:rsid w:val="00090D86"/>
    <w:rsid w:val="00145248"/>
    <w:rsid w:val="0015332A"/>
    <w:rsid w:val="00163870"/>
    <w:rsid w:val="00172209"/>
    <w:rsid w:val="00173CB3"/>
    <w:rsid w:val="001B5BDF"/>
    <w:rsid w:val="001E56C9"/>
    <w:rsid w:val="00302015"/>
    <w:rsid w:val="003244B7"/>
    <w:rsid w:val="00337021"/>
    <w:rsid w:val="003455C5"/>
    <w:rsid w:val="00387834"/>
    <w:rsid w:val="004766A9"/>
    <w:rsid w:val="004A480A"/>
    <w:rsid w:val="00552F59"/>
    <w:rsid w:val="00582F63"/>
    <w:rsid w:val="00601392"/>
    <w:rsid w:val="006578B4"/>
    <w:rsid w:val="00670149"/>
    <w:rsid w:val="0067616D"/>
    <w:rsid w:val="00686749"/>
    <w:rsid w:val="00697635"/>
    <w:rsid w:val="00701B9B"/>
    <w:rsid w:val="00713F6A"/>
    <w:rsid w:val="0071434B"/>
    <w:rsid w:val="00730872"/>
    <w:rsid w:val="0073787A"/>
    <w:rsid w:val="00746DB6"/>
    <w:rsid w:val="00777345"/>
    <w:rsid w:val="007B7FE6"/>
    <w:rsid w:val="007F0D30"/>
    <w:rsid w:val="008130E8"/>
    <w:rsid w:val="00936172"/>
    <w:rsid w:val="009658A1"/>
    <w:rsid w:val="009C6EB5"/>
    <w:rsid w:val="00A61572"/>
    <w:rsid w:val="00A8609B"/>
    <w:rsid w:val="00A95ACA"/>
    <w:rsid w:val="00AA12DC"/>
    <w:rsid w:val="00B0375F"/>
    <w:rsid w:val="00CD3B0A"/>
    <w:rsid w:val="00D355F0"/>
    <w:rsid w:val="00D62D18"/>
    <w:rsid w:val="00D63507"/>
    <w:rsid w:val="00D80A65"/>
    <w:rsid w:val="00D85224"/>
    <w:rsid w:val="00DC5284"/>
    <w:rsid w:val="00DC7571"/>
    <w:rsid w:val="00EA151F"/>
    <w:rsid w:val="00EE7480"/>
    <w:rsid w:val="00F27D1A"/>
    <w:rsid w:val="00F779F7"/>
    <w:rsid w:val="00F844CF"/>
    <w:rsid w:val="00FD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B0A"/>
    <w:pPr>
      <w:spacing w:after="200" w:line="276" w:lineRule="auto"/>
      <w:ind w:firstLine="0"/>
      <w:jc w:val="left"/>
    </w:pPr>
    <w:rPr>
      <w:rFonts w:eastAsiaTheme="minorEastAsia"/>
      <w:sz w:val="20"/>
      <w:szCs w:val="20"/>
      <w:lang w:val="en-US" w:eastAsia="zh-CN"/>
    </w:rPr>
  </w:style>
  <w:style w:type="paragraph" w:styleId="6">
    <w:name w:val="heading 6"/>
    <w:basedOn w:val="a"/>
    <w:next w:val="a"/>
    <w:link w:val="60"/>
    <w:uiPriority w:val="99"/>
    <w:qFormat/>
    <w:rsid w:val="004A480A"/>
    <w:pPr>
      <w:keepNext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uiPriority w:val="99"/>
    <w:semiHidden/>
    <w:locked/>
    <w:rsid w:val="00CD3B0A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20">
    <w:name w:val="Body Text 2"/>
    <w:basedOn w:val="a"/>
    <w:link w:val="2"/>
    <w:uiPriority w:val="99"/>
    <w:semiHidden/>
    <w:rsid w:val="00CD3B0A"/>
    <w:pPr>
      <w:widowControl w:val="0"/>
      <w:spacing w:after="120" w:line="480" w:lineRule="auto"/>
      <w:ind w:firstLine="720"/>
      <w:jc w:val="both"/>
    </w:pPr>
    <w:rPr>
      <w:rFonts w:ascii="Times New Roman" w:eastAsiaTheme="minorHAnsi" w:hAnsi="Times New Roman" w:cs="Times New Roman"/>
      <w:snapToGrid w:val="0"/>
      <w:lang w:val="ru-RU" w:eastAsia="ru-RU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CD3B0A"/>
    <w:rPr>
      <w:rFonts w:eastAsiaTheme="minorEastAsia"/>
      <w:sz w:val="20"/>
      <w:szCs w:val="20"/>
      <w:lang w:val="en-US" w:eastAsia="zh-CN"/>
    </w:rPr>
  </w:style>
  <w:style w:type="paragraph" w:styleId="a3">
    <w:name w:val="List Paragraph"/>
    <w:basedOn w:val="a"/>
    <w:uiPriority w:val="34"/>
    <w:qFormat/>
    <w:rsid w:val="00CD3B0A"/>
    <w:pPr>
      <w:widowControl w:val="0"/>
      <w:spacing w:after="0" w:line="30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16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CD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3B0A"/>
    <w:rPr>
      <w:rFonts w:eastAsiaTheme="minorEastAsia"/>
      <w:sz w:val="20"/>
      <w:szCs w:val="20"/>
      <w:lang w:val="en-US" w:eastAsia="zh-CN"/>
    </w:rPr>
  </w:style>
  <w:style w:type="paragraph" w:styleId="a6">
    <w:name w:val="footer"/>
    <w:basedOn w:val="a"/>
    <w:link w:val="a7"/>
    <w:uiPriority w:val="99"/>
    <w:semiHidden/>
    <w:unhideWhenUsed/>
    <w:rsid w:val="00CD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D3B0A"/>
    <w:rPr>
      <w:rFonts w:eastAsiaTheme="minorEastAsia"/>
      <w:sz w:val="20"/>
      <w:szCs w:val="20"/>
      <w:lang w:val="en-US" w:eastAsia="zh-CN"/>
    </w:rPr>
  </w:style>
  <w:style w:type="paragraph" w:styleId="a8">
    <w:name w:val="Balloon Text"/>
    <w:basedOn w:val="a"/>
    <w:link w:val="a9"/>
    <w:uiPriority w:val="99"/>
    <w:semiHidden/>
    <w:unhideWhenUsed/>
    <w:rsid w:val="00F8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44CF"/>
    <w:rPr>
      <w:rFonts w:ascii="Tahoma" w:eastAsiaTheme="minorEastAsia" w:hAnsi="Tahoma" w:cs="Tahoma"/>
      <w:sz w:val="16"/>
      <w:szCs w:val="16"/>
      <w:lang w:val="en-US" w:eastAsia="zh-CN"/>
    </w:rPr>
  </w:style>
  <w:style w:type="paragraph" w:customStyle="1" w:styleId="Style1">
    <w:name w:val="_Style 1"/>
    <w:basedOn w:val="a"/>
    <w:uiPriority w:val="99"/>
    <w:qFormat/>
    <w:rsid w:val="00670149"/>
    <w:pPr>
      <w:widowControl w:val="0"/>
      <w:spacing w:after="0" w:line="30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1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4A480A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FontStyle21">
    <w:name w:val="Font Style21"/>
    <w:uiPriority w:val="99"/>
    <w:rsid w:val="00FD386D"/>
    <w:rPr>
      <w:rFonts w:ascii="Times New Roman" w:hAnsi="Times New Roman"/>
      <w:b/>
      <w:sz w:val="22"/>
    </w:rPr>
  </w:style>
  <w:style w:type="character" w:customStyle="1" w:styleId="FontStyle22">
    <w:name w:val="Font Style22"/>
    <w:uiPriority w:val="99"/>
    <w:qFormat/>
    <w:rsid w:val="00FD386D"/>
    <w:rPr>
      <w:rFonts w:ascii="Times New Roman" w:hAnsi="Times New Roman"/>
      <w:sz w:val="22"/>
    </w:rPr>
  </w:style>
  <w:style w:type="paragraph" w:customStyle="1" w:styleId="Style16">
    <w:name w:val="Style16"/>
    <w:basedOn w:val="a"/>
    <w:uiPriority w:val="99"/>
    <w:rsid w:val="00FD386D"/>
    <w:pPr>
      <w:widowControl w:val="0"/>
      <w:autoSpaceDE w:val="0"/>
      <w:autoSpaceDN w:val="0"/>
      <w:adjustRightInd w:val="0"/>
      <w:spacing w:after="0" w:line="298" w:lineRule="exact"/>
      <w:ind w:firstLine="259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FD386D"/>
    <w:pPr>
      <w:widowControl w:val="0"/>
      <w:autoSpaceDE w:val="0"/>
      <w:autoSpaceDN w:val="0"/>
      <w:adjustRightInd w:val="0"/>
      <w:spacing w:after="0" w:line="298" w:lineRule="exact"/>
      <w:ind w:firstLine="25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FD386D"/>
    <w:pPr>
      <w:widowControl w:val="0"/>
      <w:autoSpaceDE w:val="0"/>
      <w:autoSpaceDN w:val="0"/>
      <w:adjustRightInd w:val="0"/>
      <w:spacing w:after="0" w:line="298" w:lineRule="exact"/>
      <w:ind w:firstLine="2928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FD386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FD386D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FD386D"/>
    <w:pPr>
      <w:widowControl w:val="0"/>
      <w:autoSpaceDE w:val="0"/>
      <w:autoSpaceDN w:val="0"/>
      <w:adjustRightInd w:val="0"/>
      <w:spacing w:after="0" w:line="298" w:lineRule="exact"/>
      <w:ind w:hanging="341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FD386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30201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02015"/>
    <w:rPr>
      <w:rFonts w:eastAsiaTheme="minorEastAsia"/>
      <w:sz w:val="16"/>
      <w:szCs w:val="16"/>
      <w:lang w:val="en-US" w:eastAsia="zh-CN"/>
    </w:rPr>
  </w:style>
  <w:style w:type="paragraph" w:customStyle="1" w:styleId="Style10">
    <w:name w:val="Style1"/>
    <w:basedOn w:val="a"/>
    <w:uiPriority w:val="99"/>
    <w:rsid w:val="00DC75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uiPriority w:val="99"/>
    <w:rsid w:val="00DC7571"/>
    <w:rPr>
      <w:rFonts w:ascii="Times New Roman" w:hAnsi="Times New Roman" w:cs="Times New Roman"/>
      <w:b/>
      <w:bCs/>
      <w:sz w:val="26"/>
      <w:szCs w:val="26"/>
    </w:rPr>
  </w:style>
  <w:style w:type="paragraph" w:styleId="aa">
    <w:name w:val="Body Text"/>
    <w:basedOn w:val="a"/>
    <w:link w:val="ab"/>
    <w:qFormat/>
    <w:rsid w:val="00173CB3"/>
    <w:pPr>
      <w:spacing w:after="120" w:line="240" w:lineRule="auto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b">
    <w:name w:val="Основной текст Знак"/>
    <w:basedOn w:val="a0"/>
    <w:link w:val="aa"/>
    <w:qFormat/>
    <w:rsid w:val="00173C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qFormat/>
    <w:rsid w:val="00173C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Style12">
    <w:name w:val="Style12"/>
    <w:basedOn w:val="a"/>
    <w:uiPriority w:val="99"/>
    <w:rsid w:val="00173CB3"/>
    <w:pPr>
      <w:widowControl w:val="0"/>
      <w:autoSpaceDE w:val="0"/>
      <w:autoSpaceDN w:val="0"/>
      <w:adjustRightInd w:val="0"/>
      <w:spacing w:after="0" w:line="481" w:lineRule="exact"/>
      <w:ind w:firstLine="725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qFormat/>
    <w:rsid w:val="00936172"/>
  </w:style>
  <w:style w:type="character" w:styleId="ac">
    <w:name w:val="Hyperlink"/>
    <w:uiPriority w:val="99"/>
    <w:rsid w:val="00936172"/>
    <w:rPr>
      <w:rFonts w:ascii="Times New Roman" w:hAnsi="Times New Roman" w:cs="Times New Roman"/>
      <w:color w:val="0000FF"/>
      <w:u w:val="single"/>
    </w:rPr>
  </w:style>
  <w:style w:type="paragraph" w:customStyle="1" w:styleId="Style2">
    <w:name w:val="Style2"/>
    <w:basedOn w:val="a"/>
    <w:uiPriority w:val="99"/>
    <w:qFormat/>
    <w:rsid w:val="009361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d">
    <w:name w:val="Normal (Web)"/>
    <w:basedOn w:val="a"/>
    <w:uiPriority w:val="99"/>
    <w:unhideWhenUsed/>
    <w:rsid w:val="00090D8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DC528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qFormat/>
    <w:rsid w:val="00DC5284"/>
    <w:rPr>
      <w:rFonts w:eastAsiaTheme="minorEastAsia"/>
      <w:sz w:val="20"/>
      <w:szCs w:val="20"/>
      <w:lang w:val="en-US" w:eastAsia="zh-CN"/>
    </w:rPr>
  </w:style>
  <w:style w:type="table" w:styleId="af0">
    <w:name w:val="Table Grid"/>
    <w:basedOn w:val="a1"/>
    <w:uiPriority w:val="59"/>
    <w:rsid w:val="001B5B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1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0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ronezh-city.ru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446F1-0B8C-4806-802D-84A4A1B7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14</Pages>
  <Words>4013</Words>
  <Characters>22879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 GO</dc:creator>
  <cp:lastModifiedBy>SPEC GO</cp:lastModifiedBy>
  <cp:revision>22</cp:revision>
  <cp:lastPrinted>2020-07-02T09:12:00Z</cp:lastPrinted>
  <dcterms:created xsi:type="dcterms:W3CDTF">2020-04-14T11:10:00Z</dcterms:created>
  <dcterms:modified xsi:type="dcterms:W3CDTF">2020-12-01T10:44:00Z</dcterms:modified>
</cp:coreProperties>
</file>