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735C" w:rsidTr="00A2735C">
        <w:tc>
          <w:tcPr>
            <w:tcW w:w="3190" w:type="dxa"/>
          </w:tcPr>
          <w:p w:rsidR="00A2735C" w:rsidRDefault="00A2735C">
            <w:r>
              <w:t xml:space="preserve">Специальность </w:t>
            </w:r>
          </w:p>
        </w:tc>
        <w:tc>
          <w:tcPr>
            <w:tcW w:w="3190" w:type="dxa"/>
          </w:tcPr>
          <w:p w:rsidR="00A2735C" w:rsidRDefault="00A2735C">
            <w:r>
              <w:rPr>
                <w:rFonts w:ascii="Arial" w:hAnsi="Arial" w:cs="Arial"/>
                <w:b/>
                <w:bCs/>
                <w:color w:val="E4E4E4"/>
                <w:sz w:val="18"/>
                <w:szCs w:val="18"/>
                <w:shd w:val="clear" w:color="auto" w:fill="29618F"/>
              </w:rPr>
              <w:t>бюджетных ассигнований федерального бюджета</w:t>
            </w:r>
          </w:p>
        </w:tc>
        <w:tc>
          <w:tcPr>
            <w:tcW w:w="3191" w:type="dxa"/>
          </w:tcPr>
          <w:p w:rsidR="00A2735C" w:rsidRDefault="00A2735C">
            <w:r>
              <w:rPr>
                <w:rFonts w:ascii="Arial" w:hAnsi="Arial" w:cs="Arial"/>
                <w:b/>
                <w:bCs/>
                <w:color w:val="E4E4E4"/>
                <w:sz w:val="18"/>
                <w:szCs w:val="18"/>
                <w:shd w:val="clear" w:color="auto" w:fill="29618F"/>
              </w:rPr>
              <w:t>по договорам об оказании платных образовательных услуг</w:t>
            </w:r>
          </w:p>
        </w:tc>
      </w:tr>
      <w:tr w:rsidR="00A2735C" w:rsidTr="00A2735C">
        <w:tc>
          <w:tcPr>
            <w:tcW w:w="3190" w:type="dxa"/>
          </w:tcPr>
          <w:p w:rsidR="00A2735C" w:rsidRDefault="00A2735C">
            <w:r>
              <w:t>31.02.05 Стоматология ортопедическая</w:t>
            </w:r>
          </w:p>
        </w:tc>
        <w:tc>
          <w:tcPr>
            <w:tcW w:w="3190" w:type="dxa"/>
          </w:tcPr>
          <w:p w:rsidR="00A2735C" w:rsidRDefault="00A2735C">
            <w:r>
              <w:t>20</w:t>
            </w:r>
          </w:p>
        </w:tc>
        <w:tc>
          <w:tcPr>
            <w:tcW w:w="3191" w:type="dxa"/>
          </w:tcPr>
          <w:p w:rsidR="00A2735C" w:rsidRDefault="00A2735C">
            <w:r>
              <w:t>57</w:t>
            </w:r>
          </w:p>
        </w:tc>
      </w:tr>
      <w:tr w:rsidR="00A2735C" w:rsidTr="00A2735C">
        <w:tc>
          <w:tcPr>
            <w:tcW w:w="3190" w:type="dxa"/>
          </w:tcPr>
          <w:p w:rsidR="00A2735C" w:rsidRDefault="00A2735C">
            <w:r>
              <w:t>34.02.01 Сестринское дело</w:t>
            </w:r>
          </w:p>
        </w:tc>
        <w:tc>
          <w:tcPr>
            <w:tcW w:w="3190" w:type="dxa"/>
          </w:tcPr>
          <w:p w:rsidR="00A2735C" w:rsidRDefault="00A2735C">
            <w:r>
              <w:t>25</w:t>
            </w:r>
          </w:p>
        </w:tc>
        <w:tc>
          <w:tcPr>
            <w:tcW w:w="3191" w:type="dxa"/>
          </w:tcPr>
          <w:p w:rsidR="00A2735C" w:rsidRDefault="00A2735C">
            <w:r>
              <w:t>37</w:t>
            </w:r>
          </w:p>
        </w:tc>
      </w:tr>
      <w:tr w:rsidR="00A2735C" w:rsidTr="00A2735C">
        <w:tc>
          <w:tcPr>
            <w:tcW w:w="3190" w:type="dxa"/>
          </w:tcPr>
          <w:p w:rsidR="00A2735C" w:rsidRDefault="00A2735C">
            <w:r>
              <w:t xml:space="preserve">33.02.01 Фармация </w:t>
            </w:r>
            <w:r>
              <w:rPr>
                <w:rFonts w:ascii="Arial" w:hAnsi="Arial" w:cs="Arial"/>
                <w:color w:val="515151"/>
                <w:sz w:val="18"/>
                <w:szCs w:val="18"/>
                <w:shd w:val="clear" w:color="auto" w:fill="FFFFFF"/>
              </w:rPr>
              <w:t>на базе 9х классов</w:t>
            </w:r>
          </w:p>
        </w:tc>
        <w:tc>
          <w:tcPr>
            <w:tcW w:w="3190" w:type="dxa"/>
          </w:tcPr>
          <w:p w:rsidR="00A2735C" w:rsidRDefault="00A2735C">
            <w:r>
              <w:t>-</w:t>
            </w:r>
          </w:p>
        </w:tc>
        <w:tc>
          <w:tcPr>
            <w:tcW w:w="3191" w:type="dxa"/>
          </w:tcPr>
          <w:p w:rsidR="00A2735C" w:rsidRDefault="00A2735C">
            <w:r>
              <w:t>44</w:t>
            </w:r>
          </w:p>
        </w:tc>
      </w:tr>
      <w:tr w:rsidR="00A2735C" w:rsidTr="00A2735C">
        <w:tc>
          <w:tcPr>
            <w:tcW w:w="3190" w:type="dxa"/>
          </w:tcPr>
          <w:p w:rsidR="00A2735C" w:rsidRDefault="00A2735C">
            <w:r>
              <w:t xml:space="preserve">33.02.01 Фармация </w:t>
            </w:r>
            <w:r>
              <w:rPr>
                <w:rFonts w:ascii="Arial" w:hAnsi="Arial" w:cs="Arial"/>
                <w:color w:val="515151"/>
                <w:sz w:val="18"/>
                <w:szCs w:val="18"/>
                <w:shd w:val="clear" w:color="auto" w:fill="FFFFFF"/>
              </w:rPr>
              <w:t>на базе 11</w:t>
            </w:r>
            <w:r>
              <w:rPr>
                <w:rFonts w:ascii="Arial" w:hAnsi="Arial" w:cs="Arial"/>
                <w:color w:val="515151"/>
                <w:sz w:val="18"/>
                <w:szCs w:val="18"/>
                <w:shd w:val="clear" w:color="auto" w:fill="FFFFFF"/>
              </w:rPr>
              <w:t>х классов</w:t>
            </w:r>
          </w:p>
        </w:tc>
        <w:tc>
          <w:tcPr>
            <w:tcW w:w="3190" w:type="dxa"/>
          </w:tcPr>
          <w:p w:rsidR="00A2735C" w:rsidRDefault="00A2735C">
            <w:r>
              <w:t>-</w:t>
            </w:r>
            <w:bookmarkStart w:id="0" w:name="_GoBack"/>
            <w:bookmarkEnd w:id="0"/>
          </w:p>
        </w:tc>
        <w:tc>
          <w:tcPr>
            <w:tcW w:w="3191" w:type="dxa"/>
          </w:tcPr>
          <w:p w:rsidR="00A2735C" w:rsidRDefault="00A2735C">
            <w:r>
              <w:t>14</w:t>
            </w:r>
          </w:p>
        </w:tc>
      </w:tr>
    </w:tbl>
    <w:p w:rsidR="00C1009A" w:rsidRDefault="00A2735C"/>
    <w:sectPr w:rsidR="00C1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4A"/>
    <w:rsid w:val="00083D04"/>
    <w:rsid w:val="008E3857"/>
    <w:rsid w:val="00A2735C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Нелля</cp:lastModifiedBy>
  <cp:revision>2</cp:revision>
  <dcterms:created xsi:type="dcterms:W3CDTF">2023-08-22T12:21:00Z</dcterms:created>
  <dcterms:modified xsi:type="dcterms:W3CDTF">2023-08-22T12:24:00Z</dcterms:modified>
</cp:coreProperties>
</file>