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B2" w:rsidRDefault="005A5DB2" w:rsidP="005A5DB2">
      <w:pPr>
        <w:jc w:val="right"/>
        <w:rPr>
          <w:b/>
        </w:rPr>
      </w:pPr>
      <w:r>
        <w:rPr>
          <w:b/>
        </w:rPr>
        <w:t>Приложение 3</w:t>
      </w:r>
    </w:p>
    <w:p w:rsidR="005A5DB2" w:rsidRDefault="005A5DB2" w:rsidP="005A5DB2">
      <w:pPr>
        <w:jc w:val="both"/>
        <w:rPr>
          <w:b/>
        </w:rPr>
      </w:pPr>
      <w:r>
        <w:rPr>
          <w:b/>
        </w:rPr>
        <w:t>Требования к структуре статей для публикации в сборники работ:</w:t>
      </w:r>
    </w:p>
    <w:p w:rsidR="005A5DB2" w:rsidRDefault="005A5DB2" w:rsidP="005A5DB2">
      <w:pPr>
        <w:spacing w:after="0"/>
        <w:jc w:val="both"/>
      </w:pPr>
      <w:r>
        <w:t>1. Название статьи.</w:t>
      </w:r>
    </w:p>
    <w:p w:rsidR="005A5DB2" w:rsidRDefault="005A5DB2" w:rsidP="005A5DB2">
      <w:pPr>
        <w:spacing w:after="0"/>
        <w:jc w:val="both"/>
      </w:pPr>
      <w:r>
        <w:t>2. Сведения об авторах: ФИО, ученая степень и звание, место работы (обучения) и занимаемая должность, адрес организации, e-</w:t>
      </w:r>
      <w:proofErr w:type="spellStart"/>
      <w:r>
        <w:t>mail</w:t>
      </w:r>
      <w:proofErr w:type="spellEnd"/>
      <w:r>
        <w:t xml:space="preserve"> (</w:t>
      </w:r>
      <w:r>
        <w:rPr>
          <w:b/>
        </w:rPr>
        <w:t>обязательно</w:t>
      </w:r>
      <w:r>
        <w:t>).</w:t>
      </w:r>
    </w:p>
    <w:p w:rsidR="005A5DB2" w:rsidRDefault="005A5DB2" w:rsidP="005A5DB2">
      <w:pPr>
        <w:spacing w:after="0"/>
        <w:jc w:val="both"/>
      </w:pPr>
      <w:r>
        <w:t>3. Аннотация (50-150 слов), отражающая основное содержание проведённого исследования и полученных автором результатов.</w:t>
      </w:r>
    </w:p>
    <w:p w:rsidR="005A5DB2" w:rsidRDefault="005A5DB2" w:rsidP="005A5DB2">
      <w:pPr>
        <w:spacing w:after="0"/>
        <w:jc w:val="both"/>
      </w:pPr>
      <w:r>
        <w:t>4. Ключевые слова (не менее 5).</w:t>
      </w:r>
    </w:p>
    <w:p w:rsidR="005A5DB2" w:rsidRDefault="005A5DB2" w:rsidP="005A5DB2">
      <w:pPr>
        <w:spacing w:after="0"/>
        <w:jc w:val="both"/>
        <w:rPr>
          <w:i/>
        </w:rPr>
      </w:pPr>
      <w:r>
        <w:rPr>
          <w:i/>
        </w:rPr>
        <w:t>Информация, представленная в пунктах 1, 3, 4, оформляется на русском и английском языках.</w:t>
      </w:r>
    </w:p>
    <w:p w:rsidR="005A5DB2" w:rsidRDefault="005A5DB2" w:rsidP="005A5DB2">
      <w:pPr>
        <w:spacing w:after="0"/>
        <w:jc w:val="both"/>
      </w:pPr>
      <w:r>
        <w:t xml:space="preserve">5. Основное содержание статьи. Рекомендуется, чтобы в тексте прослеживалась следующая структура: </w:t>
      </w:r>
      <w:r>
        <w:rPr>
          <w:b/>
        </w:rPr>
        <w:t xml:space="preserve">введение, результаты исследования/основная часть </w:t>
      </w:r>
      <w:r>
        <w:t xml:space="preserve">(могут делиться на подразделы), </w:t>
      </w:r>
      <w:r>
        <w:rPr>
          <w:b/>
        </w:rPr>
        <w:t>заключение</w:t>
      </w:r>
      <w:r>
        <w:t>.</w:t>
      </w:r>
    </w:p>
    <w:p w:rsidR="005A5DB2" w:rsidRDefault="005A5DB2" w:rsidP="005A5DB2">
      <w:pPr>
        <w:spacing w:after="0"/>
        <w:jc w:val="both"/>
      </w:pPr>
      <w:r>
        <w:t xml:space="preserve">6. Библиографический список (приводится в соответствии с </w:t>
      </w:r>
      <w:r>
        <w:rPr>
          <w:b/>
        </w:rPr>
        <w:t>ГОСТ Р 7.05-2008</w:t>
      </w:r>
      <w:r>
        <w:t xml:space="preserve"> в едином формате, установленном РИНЦ). Список составляется </w:t>
      </w:r>
      <w:r>
        <w:rPr>
          <w:b/>
        </w:rPr>
        <w:t>в порядке цитирования</w:t>
      </w:r>
      <w:r>
        <w:t xml:space="preserve"> работ в тексте статьи.</w:t>
      </w:r>
    </w:p>
    <w:p w:rsidR="005A5DB2" w:rsidRDefault="005A5DB2" w:rsidP="005A5DB2">
      <w:pPr>
        <w:spacing w:after="0"/>
        <w:jc w:val="both"/>
        <w:rPr>
          <w:b/>
        </w:rPr>
      </w:pPr>
      <w:r>
        <w:t xml:space="preserve">8. Языки публикации </w:t>
      </w:r>
      <w:r w:rsidRPr="004067E2">
        <w:rPr>
          <w:b/>
        </w:rPr>
        <w:t>русский, английский</w:t>
      </w:r>
      <w:r>
        <w:rPr>
          <w:b/>
        </w:rPr>
        <w:t>.</w:t>
      </w:r>
    </w:p>
    <w:p w:rsidR="00363007" w:rsidRDefault="00363007" w:rsidP="005A5DB2">
      <w:pPr>
        <w:spacing w:after="0"/>
        <w:jc w:val="both"/>
        <w:rPr>
          <w:b/>
        </w:rPr>
      </w:pPr>
      <w:bookmarkStart w:id="0" w:name="_GoBack"/>
      <w:bookmarkEnd w:id="0"/>
    </w:p>
    <w:p w:rsidR="00363007" w:rsidRDefault="00363007" w:rsidP="00363007">
      <w:pPr>
        <w:spacing w:after="0"/>
        <w:jc w:val="both"/>
        <w:rPr>
          <w:b/>
        </w:rPr>
      </w:pPr>
      <w:r>
        <w:rPr>
          <w:b/>
        </w:rPr>
        <w:t>Правила оформления научных статей, направляемых для публикации:</w:t>
      </w:r>
    </w:p>
    <w:p w:rsidR="00363007" w:rsidRDefault="00363007" w:rsidP="00363007">
      <w:pPr>
        <w:spacing w:after="0" w:line="240" w:lineRule="auto"/>
        <w:jc w:val="both"/>
      </w:pPr>
      <w:r>
        <w:t>1. Объем рукописи: не менее 5 и не более 8 страниц формата А4.</w:t>
      </w:r>
    </w:p>
    <w:p w:rsidR="00363007" w:rsidRDefault="00363007" w:rsidP="00363007">
      <w:pPr>
        <w:spacing w:after="0" w:line="240" w:lineRule="auto"/>
        <w:jc w:val="both"/>
      </w:pPr>
      <w:r>
        <w:t>2. Поля: 2,5 см со всех сторон листа.</w:t>
      </w:r>
    </w:p>
    <w:p w:rsidR="00363007" w:rsidRDefault="00363007" w:rsidP="00363007">
      <w:pPr>
        <w:spacing w:after="0" w:line="240" w:lineRule="auto"/>
        <w:jc w:val="both"/>
      </w:pPr>
      <w:r>
        <w:t xml:space="preserve">3. Текст статьи набирается в редакторе </w:t>
      </w:r>
      <w:proofErr w:type="spellStart"/>
      <w:r>
        <w:t>Word</w:t>
      </w:r>
      <w:proofErr w:type="spellEnd"/>
      <w:r>
        <w:t>.</w:t>
      </w:r>
    </w:p>
    <w:p w:rsidR="00363007" w:rsidRDefault="00363007" w:rsidP="00363007">
      <w:pPr>
        <w:spacing w:after="0" w:line="240" w:lineRule="auto"/>
        <w:jc w:val="both"/>
      </w:pPr>
      <w:r>
        <w:t xml:space="preserve">4. Шрифт основного текста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размер14, междустрочный интервал – полуторный.</w:t>
      </w:r>
    </w:p>
    <w:p w:rsidR="00363007" w:rsidRDefault="00363007" w:rsidP="00363007">
      <w:pPr>
        <w:spacing w:after="0" w:line="240" w:lineRule="auto"/>
        <w:jc w:val="both"/>
      </w:pPr>
      <w:r>
        <w:t xml:space="preserve">5. В таблицах и рисунках может использоваться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12, междустрочный интервал – одинарный.</w:t>
      </w:r>
    </w:p>
    <w:p w:rsidR="00363007" w:rsidRDefault="00363007" w:rsidP="00363007">
      <w:pPr>
        <w:spacing w:after="0" w:line="240" w:lineRule="auto"/>
        <w:jc w:val="both"/>
      </w:pPr>
      <w:r>
        <w:rPr>
          <w:i/>
        </w:rPr>
        <w:t>Подрисуночные подписи (</w:t>
      </w:r>
      <w:r>
        <w:t>размер12, обычный</w:t>
      </w:r>
      <w:r>
        <w:rPr>
          <w:i/>
        </w:rPr>
        <w:t>) даются</w:t>
      </w:r>
      <w:r>
        <w:t>:</w:t>
      </w:r>
    </w:p>
    <w:p w:rsidR="00363007" w:rsidRDefault="00363007" w:rsidP="00363007">
      <w:pPr>
        <w:spacing w:after="0" w:line="240" w:lineRule="auto"/>
        <w:jc w:val="both"/>
      </w:pPr>
      <w:r>
        <w:t xml:space="preserve">- </w:t>
      </w:r>
      <w:r>
        <w:rPr>
          <w:b/>
        </w:rPr>
        <w:t>под иллюстрациями</w:t>
      </w:r>
      <w:r>
        <w:t xml:space="preserve"> по центру после слова Рис. с порядковым номером (12 кг, обычный);</w:t>
      </w:r>
    </w:p>
    <w:p w:rsidR="00363007" w:rsidRDefault="00363007" w:rsidP="00363007">
      <w:pPr>
        <w:spacing w:after="0" w:line="240" w:lineRule="auto"/>
        <w:jc w:val="both"/>
      </w:pPr>
      <w:r>
        <w:t xml:space="preserve">- </w:t>
      </w:r>
      <w:r>
        <w:rPr>
          <w:b/>
        </w:rPr>
        <w:t>над таблицей</w:t>
      </w:r>
      <w:r>
        <w:t xml:space="preserve"> с выключкой вправо после слова Таблица с порядковым номером (12 кг, обычный). </w:t>
      </w:r>
    </w:p>
    <w:p w:rsidR="00363007" w:rsidRDefault="00363007" w:rsidP="00363007">
      <w:pPr>
        <w:spacing w:after="0" w:line="240" w:lineRule="auto"/>
        <w:jc w:val="both"/>
      </w:pPr>
      <w:r>
        <w:t>6. Отступ первой строки (абзац) – 1,25 см.</w:t>
      </w:r>
    </w:p>
    <w:p w:rsidR="00363007" w:rsidRDefault="00363007" w:rsidP="00363007">
      <w:pPr>
        <w:spacing w:after="0" w:line="240" w:lineRule="auto"/>
        <w:jc w:val="both"/>
      </w:pPr>
      <w:r>
        <w:t xml:space="preserve">7. Для ссылок на литературные источники в тексте статьи используются квадратные скобки [1]. </w:t>
      </w:r>
    </w:p>
    <w:p w:rsidR="00363007" w:rsidRDefault="00363007" w:rsidP="00363007">
      <w:pPr>
        <w:spacing w:after="0" w:line="240" w:lineRule="auto"/>
        <w:jc w:val="both"/>
      </w:pPr>
      <w:r>
        <w:t>8. Библиографический список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размер14) приводится в конце статьи строго в порядке цитирования в тексте.</w:t>
      </w:r>
    </w:p>
    <w:p w:rsidR="00363007" w:rsidRDefault="00363007" w:rsidP="00363007">
      <w:pPr>
        <w:spacing w:after="0" w:line="240" w:lineRule="auto"/>
        <w:jc w:val="both"/>
      </w:pPr>
      <w:r>
        <w:t>9. Графики, рисунки и фотографии вставляются в текст после первого упоминания о них.</w:t>
      </w:r>
    </w:p>
    <w:p w:rsidR="00363007" w:rsidRDefault="00363007" w:rsidP="00363007">
      <w:pPr>
        <w:spacing w:after="0" w:line="240" w:lineRule="auto"/>
        <w:jc w:val="both"/>
      </w:pPr>
      <w:r>
        <w:t xml:space="preserve">10. Оригинальность статей должна быть не менее 75%. </w:t>
      </w:r>
    </w:p>
    <w:p w:rsidR="00363007" w:rsidRDefault="00363007" w:rsidP="00363007">
      <w:pPr>
        <w:spacing w:after="0"/>
        <w:jc w:val="both"/>
        <w:rPr>
          <w:b/>
        </w:rPr>
      </w:pPr>
    </w:p>
    <w:p w:rsidR="00363007" w:rsidRDefault="00363007" w:rsidP="00363007">
      <w:pPr>
        <w:spacing w:after="0"/>
        <w:jc w:val="both"/>
      </w:pPr>
      <w:r>
        <w:rPr>
          <w:b/>
        </w:rPr>
        <w:t>Стоимость публикации</w:t>
      </w:r>
      <w:r>
        <w:t xml:space="preserve"> 1 страницы (указанный </w:t>
      </w:r>
      <w:r w:rsidRPr="009A26F6">
        <w:t>формат</w:t>
      </w:r>
      <w:r>
        <w:t xml:space="preserve">) </w:t>
      </w:r>
      <w:r w:rsidRPr="00363007">
        <w:t>200</w:t>
      </w:r>
      <w:r w:rsidRPr="009A26F6">
        <w:t xml:space="preserve"> рублей.</w:t>
      </w:r>
      <w:r>
        <w:t xml:space="preserve"> Реквизиты для оплаты будут отправлены на электронный адрес участников после принятия статьи к публикации.</w:t>
      </w:r>
    </w:p>
    <w:p w:rsidR="00363007" w:rsidRDefault="00363007" w:rsidP="00363007">
      <w:pPr>
        <w:jc w:val="both"/>
      </w:pPr>
      <w:r>
        <w:rPr>
          <w:b/>
        </w:rPr>
        <w:t>Авторы несут ответственность</w:t>
      </w:r>
      <w:r>
        <w:t xml:space="preserve"> за подбор и достоверность приведенных фактов, цитат, статистических и социологических данных, имен собственных, географических названий и прочих сведений; оригинальность статьи должна быть не менее 75%. Содержание статьи должно соответствовать принципам политической и религиозной этики. Если поступившая статья требует доработки, то автору предлагается внести изменения или дополнения в работу, с кратким описанием возможных вариантов. При необходимости в текст работы вносится стилистическая и орфографическая правка. </w:t>
      </w:r>
    </w:p>
    <w:p w:rsidR="00363007" w:rsidRDefault="00363007" w:rsidP="00363007">
      <w:pPr>
        <w:jc w:val="center"/>
        <w:rPr>
          <w:b/>
        </w:rPr>
      </w:pPr>
    </w:p>
    <w:p w:rsidR="00363007" w:rsidRDefault="00363007" w:rsidP="00363007">
      <w:pPr>
        <w:jc w:val="center"/>
        <w:rPr>
          <w:b/>
          <w:sz w:val="28"/>
          <w:szCs w:val="28"/>
        </w:rPr>
      </w:pPr>
    </w:p>
    <w:p w:rsidR="00AD6585" w:rsidRDefault="00AD6585"/>
    <w:sectPr w:rsidR="00AD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B2"/>
    <w:rsid w:val="00363007"/>
    <w:rsid w:val="005A5DB2"/>
    <w:rsid w:val="00A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37C5"/>
  <w15:chartTrackingRefBased/>
  <w15:docId w15:val="{37DF5CDA-D8A4-4E2B-8BF4-DC5EA331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B2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2025-01-21T09:03:00Z</dcterms:created>
  <dcterms:modified xsi:type="dcterms:W3CDTF">2025-01-21T09:14:00Z</dcterms:modified>
</cp:coreProperties>
</file>