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90" w:rsidRPr="0000004E" w:rsidRDefault="009B5560">
      <w:p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>Договор</w:t>
      </w:r>
      <w:r w:rsidR="00B94890" w:rsidRPr="009F05BE">
        <w:rPr>
          <w:sz w:val="17"/>
          <w:szCs w:val="17"/>
        </w:rPr>
        <w:t xml:space="preserve"> № </w:t>
      </w:r>
      <w:r w:rsidR="005D6616" w:rsidRPr="009F05BE">
        <w:rPr>
          <w:sz w:val="17"/>
          <w:szCs w:val="17"/>
        </w:rPr>
        <w:t>Ю</w:t>
      </w:r>
      <w:r w:rsidR="00F1012A" w:rsidRPr="009F05BE">
        <w:rPr>
          <w:sz w:val="17"/>
          <w:szCs w:val="17"/>
        </w:rPr>
        <w:t>__</w:t>
      </w:r>
      <w:r w:rsidR="00B94890" w:rsidRPr="009F05BE">
        <w:rPr>
          <w:b/>
          <w:sz w:val="17"/>
          <w:szCs w:val="17"/>
        </w:rPr>
        <w:t>_________/</w:t>
      </w:r>
      <w:r w:rsidR="00017678">
        <w:rPr>
          <w:b/>
          <w:sz w:val="17"/>
          <w:szCs w:val="17"/>
        </w:rPr>
        <w:t>___</w:t>
      </w:r>
    </w:p>
    <w:p w:rsidR="00B94890" w:rsidRPr="009F05BE" w:rsidRDefault="000C0489">
      <w:p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 xml:space="preserve">об образовании на обучение по </w:t>
      </w:r>
      <w:r w:rsidR="00B515FE" w:rsidRPr="009F05BE">
        <w:rPr>
          <w:sz w:val="17"/>
          <w:szCs w:val="17"/>
        </w:rPr>
        <w:t>дополнительн</w:t>
      </w:r>
      <w:r w:rsidRPr="009F05BE">
        <w:rPr>
          <w:sz w:val="17"/>
          <w:szCs w:val="17"/>
        </w:rPr>
        <w:t>ым</w:t>
      </w:r>
      <w:r w:rsidR="00B515FE" w:rsidRPr="009F05BE">
        <w:rPr>
          <w:sz w:val="17"/>
          <w:szCs w:val="17"/>
        </w:rPr>
        <w:t xml:space="preserve"> профессиональн</w:t>
      </w:r>
      <w:r w:rsidRPr="009F05BE">
        <w:rPr>
          <w:sz w:val="17"/>
          <w:szCs w:val="17"/>
        </w:rPr>
        <w:t>ым</w:t>
      </w:r>
      <w:r w:rsidR="00B515FE" w:rsidRPr="009F05BE">
        <w:rPr>
          <w:sz w:val="17"/>
          <w:szCs w:val="17"/>
        </w:rPr>
        <w:t xml:space="preserve"> </w:t>
      </w:r>
      <w:r w:rsidRPr="009F05BE">
        <w:rPr>
          <w:sz w:val="17"/>
          <w:szCs w:val="17"/>
        </w:rPr>
        <w:t>программам</w:t>
      </w:r>
    </w:p>
    <w:p w:rsidR="00D714ED" w:rsidRPr="009F05BE" w:rsidRDefault="006728AE">
      <w:p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 xml:space="preserve">за счет средств юридических лиц.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4"/>
        <w:gridCol w:w="5352"/>
      </w:tblGrid>
      <w:tr w:rsidR="009F05BE" w:rsidRPr="009F05BE">
        <w:tc>
          <w:tcPr>
            <w:tcW w:w="5244" w:type="dxa"/>
          </w:tcPr>
          <w:p w:rsidR="00E57272" w:rsidRPr="009F05BE" w:rsidRDefault="00E57272">
            <w:pPr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г. Воронеж</w:t>
            </w:r>
          </w:p>
        </w:tc>
        <w:tc>
          <w:tcPr>
            <w:tcW w:w="5352" w:type="dxa"/>
          </w:tcPr>
          <w:p w:rsidR="00E57272" w:rsidRPr="009F05BE" w:rsidRDefault="00BF2181" w:rsidP="00400630">
            <w:pPr>
              <w:tabs>
                <w:tab w:val="left" w:pos="475"/>
              </w:tabs>
              <w:jc w:val="right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«____» ______________ 20</w:t>
            </w:r>
            <w:r w:rsidR="00400630" w:rsidRPr="009F05BE">
              <w:rPr>
                <w:sz w:val="17"/>
                <w:szCs w:val="17"/>
              </w:rPr>
              <w:t>2</w:t>
            </w:r>
            <w:r w:rsidR="00241980" w:rsidRPr="009F05BE">
              <w:rPr>
                <w:sz w:val="17"/>
                <w:szCs w:val="17"/>
              </w:rPr>
              <w:t>__</w:t>
            </w:r>
            <w:r w:rsidR="003951FB" w:rsidRPr="009F05BE">
              <w:rPr>
                <w:sz w:val="17"/>
                <w:szCs w:val="17"/>
              </w:rPr>
              <w:t xml:space="preserve">  </w:t>
            </w:r>
            <w:r w:rsidRPr="009F05BE">
              <w:rPr>
                <w:sz w:val="17"/>
                <w:szCs w:val="17"/>
              </w:rPr>
              <w:t>г</w:t>
            </w:r>
            <w:r w:rsidR="00007C4D" w:rsidRPr="009F05BE">
              <w:rPr>
                <w:sz w:val="17"/>
                <w:szCs w:val="17"/>
              </w:rPr>
              <w:t>.</w:t>
            </w:r>
          </w:p>
        </w:tc>
      </w:tr>
    </w:tbl>
    <w:p w:rsidR="00BF2181" w:rsidRPr="009F05BE" w:rsidRDefault="007F6953" w:rsidP="00BF2181">
      <w:pPr>
        <w:rPr>
          <w:rFonts w:ascii="Arial" w:hAnsi="Arial" w:cs="Arial"/>
          <w:sz w:val="17"/>
          <w:szCs w:val="17"/>
        </w:rPr>
      </w:pPr>
      <w:r w:rsidRPr="009F05BE">
        <w:rPr>
          <w:sz w:val="17"/>
          <w:szCs w:val="17"/>
        </w:rPr>
        <w:t>Федеральное г</w:t>
      </w:r>
      <w:r w:rsidR="00D30BFD" w:rsidRPr="009F05BE">
        <w:rPr>
          <w:sz w:val="17"/>
          <w:szCs w:val="17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</w:t>
      </w:r>
      <w:r w:rsidR="00BF1556">
        <w:rPr>
          <w:sz w:val="17"/>
          <w:szCs w:val="17"/>
        </w:rPr>
        <w:t xml:space="preserve"> </w:t>
      </w:r>
      <w:r w:rsidR="00D30BFD" w:rsidRPr="009F05BE">
        <w:rPr>
          <w:sz w:val="17"/>
          <w:szCs w:val="17"/>
        </w:rPr>
        <w:t>Бурденко» Министерства здравоохранения Российской Федерации</w:t>
      </w:r>
      <w:r w:rsidR="00BF2181" w:rsidRPr="009F05BE">
        <w:rPr>
          <w:sz w:val="17"/>
          <w:szCs w:val="17"/>
        </w:rPr>
        <w:t xml:space="preserve">, </w:t>
      </w:r>
      <w:r w:rsidR="000C0489" w:rsidRPr="009F05BE">
        <w:rPr>
          <w:sz w:val="17"/>
          <w:szCs w:val="17"/>
        </w:rPr>
        <w:t xml:space="preserve">осуществляющее </w:t>
      </w:r>
      <w:r w:rsidR="00D24A75" w:rsidRPr="009F05BE">
        <w:rPr>
          <w:sz w:val="17"/>
          <w:szCs w:val="17"/>
        </w:rPr>
        <w:t>образова</w:t>
      </w:r>
      <w:r w:rsidR="000C0489" w:rsidRPr="009F05BE">
        <w:rPr>
          <w:sz w:val="17"/>
          <w:szCs w:val="17"/>
        </w:rPr>
        <w:t xml:space="preserve">тельную </w:t>
      </w:r>
      <w:r w:rsidR="00D24A75" w:rsidRPr="009F05BE">
        <w:rPr>
          <w:sz w:val="17"/>
          <w:szCs w:val="17"/>
        </w:rPr>
        <w:t xml:space="preserve">деятельность на основании </w:t>
      </w:r>
      <w:r w:rsidR="00296FDC">
        <w:rPr>
          <w:sz w:val="17"/>
          <w:szCs w:val="17"/>
        </w:rPr>
        <w:t>лицензии</w:t>
      </w:r>
      <w:r w:rsidR="00C14A40" w:rsidRPr="009F05BE">
        <w:rPr>
          <w:sz w:val="17"/>
          <w:szCs w:val="17"/>
        </w:rPr>
        <w:t xml:space="preserve">, </w:t>
      </w:r>
      <w:r w:rsidR="00296FDC" w:rsidRPr="00296FDC">
        <w:rPr>
          <w:sz w:val="17"/>
          <w:szCs w:val="17"/>
        </w:rPr>
        <w:t>регистрационный номер лицензии № Л035-00115-36/00097124</w:t>
      </w:r>
      <w:r w:rsidR="00C14A40" w:rsidRPr="009F05BE">
        <w:rPr>
          <w:sz w:val="17"/>
          <w:szCs w:val="17"/>
        </w:rPr>
        <w:t xml:space="preserve"> от </w:t>
      </w:r>
      <w:r w:rsidR="00381C12" w:rsidRPr="009F05BE">
        <w:rPr>
          <w:sz w:val="17"/>
          <w:szCs w:val="17"/>
        </w:rPr>
        <w:t>0</w:t>
      </w:r>
      <w:r w:rsidR="00C14A40" w:rsidRPr="009F05BE">
        <w:rPr>
          <w:sz w:val="17"/>
          <w:szCs w:val="17"/>
        </w:rPr>
        <w:t>4.0</w:t>
      </w:r>
      <w:r w:rsidR="00381C12" w:rsidRPr="009F05BE">
        <w:rPr>
          <w:sz w:val="17"/>
          <w:szCs w:val="17"/>
        </w:rPr>
        <w:t>8</w:t>
      </w:r>
      <w:r w:rsidR="00C14A40" w:rsidRPr="009F05BE">
        <w:rPr>
          <w:sz w:val="17"/>
          <w:szCs w:val="17"/>
        </w:rPr>
        <w:t>.201</w:t>
      </w:r>
      <w:r w:rsidR="00381C12" w:rsidRPr="009F05BE">
        <w:rPr>
          <w:sz w:val="17"/>
          <w:szCs w:val="17"/>
        </w:rPr>
        <w:t>6</w:t>
      </w:r>
      <w:r w:rsidR="00C14A40" w:rsidRPr="009F05BE">
        <w:rPr>
          <w:sz w:val="17"/>
          <w:szCs w:val="17"/>
        </w:rPr>
        <w:t>г</w:t>
      </w:r>
      <w:r w:rsidR="000C0489" w:rsidRPr="009F05BE">
        <w:rPr>
          <w:sz w:val="17"/>
          <w:szCs w:val="17"/>
        </w:rPr>
        <w:t>, выданной Ф</w:t>
      </w:r>
      <w:r w:rsidR="00C21DA0" w:rsidRPr="009F05BE">
        <w:rPr>
          <w:sz w:val="17"/>
          <w:szCs w:val="17"/>
        </w:rPr>
        <w:t>едеральной службой в сфере образования и науки, именуем</w:t>
      </w:r>
      <w:r w:rsidR="00D30BFD" w:rsidRPr="009F05BE">
        <w:rPr>
          <w:sz w:val="17"/>
          <w:szCs w:val="17"/>
        </w:rPr>
        <w:t>ое</w:t>
      </w:r>
      <w:r w:rsidR="00C21DA0" w:rsidRPr="009F05BE">
        <w:rPr>
          <w:sz w:val="17"/>
          <w:szCs w:val="17"/>
        </w:rPr>
        <w:t xml:space="preserve"> в дальнейшем «</w:t>
      </w:r>
      <w:r w:rsidR="002C304E" w:rsidRPr="009F05BE">
        <w:rPr>
          <w:sz w:val="17"/>
          <w:szCs w:val="17"/>
        </w:rPr>
        <w:t>Исполнитель</w:t>
      </w:r>
      <w:r w:rsidR="00C21DA0" w:rsidRPr="009F05BE">
        <w:rPr>
          <w:sz w:val="17"/>
          <w:szCs w:val="17"/>
        </w:rPr>
        <w:t xml:space="preserve">», </w:t>
      </w:r>
      <w:r w:rsidR="00BF2181" w:rsidRPr="009F05BE">
        <w:rPr>
          <w:sz w:val="17"/>
          <w:szCs w:val="17"/>
        </w:rPr>
        <w:t>в лице</w:t>
      </w:r>
      <w:r w:rsidR="00942DAC" w:rsidRPr="009F05BE">
        <w:rPr>
          <w:sz w:val="17"/>
          <w:szCs w:val="17"/>
        </w:rPr>
        <w:t xml:space="preserve"> </w:t>
      </w:r>
      <w:r w:rsidR="00DE55B4">
        <w:rPr>
          <w:sz w:val="17"/>
          <w:szCs w:val="17"/>
        </w:rPr>
        <w:t>первого про</w:t>
      </w:r>
      <w:r w:rsidR="0000004E" w:rsidRPr="0000004E">
        <w:rPr>
          <w:sz w:val="17"/>
          <w:szCs w:val="17"/>
        </w:rPr>
        <w:t>ректора Болотских В</w:t>
      </w:r>
      <w:r w:rsidR="00A04A4E">
        <w:rPr>
          <w:sz w:val="17"/>
          <w:szCs w:val="17"/>
        </w:rPr>
        <w:t>.</w:t>
      </w:r>
      <w:r w:rsidR="0000004E" w:rsidRPr="0000004E">
        <w:rPr>
          <w:sz w:val="17"/>
          <w:szCs w:val="17"/>
        </w:rPr>
        <w:t>И</w:t>
      </w:r>
      <w:r w:rsidR="00A04A4E">
        <w:rPr>
          <w:sz w:val="17"/>
          <w:szCs w:val="17"/>
        </w:rPr>
        <w:t>.</w:t>
      </w:r>
      <w:r w:rsidR="0000004E" w:rsidRPr="0000004E">
        <w:rPr>
          <w:sz w:val="17"/>
          <w:szCs w:val="17"/>
        </w:rPr>
        <w:t xml:space="preserve">, действующий на основании </w:t>
      </w:r>
      <w:r w:rsidR="00DE55B4">
        <w:rPr>
          <w:sz w:val="17"/>
          <w:szCs w:val="17"/>
        </w:rPr>
        <w:t>доверенности</w:t>
      </w:r>
      <w:r w:rsidR="00BF2181" w:rsidRPr="009F05BE">
        <w:rPr>
          <w:sz w:val="17"/>
          <w:szCs w:val="17"/>
        </w:rPr>
        <w:t>, с одной стороны, и</w:t>
      </w:r>
      <w:r w:rsidR="00BF2181" w:rsidRPr="009F05BE">
        <w:rPr>
          <w:rFonts w:ascii="Arial" w:hAnsi="Arial" w:cs="Arial"/>
          <w:sz w:val="17"/>
          <w:szCs w:val="17"/>
        </w:rPr>
        <w:t xml:space="preserve"> ________</w:t>
      </w:r>
      <w:r w:rsidR="00B85C5D" w:rsidRPr="009F05BE">
        <w:rPr>
          <w:rFonts w:ascii="Arial" w:hAnsi="Arial" w:cs="Arial"/>
          <w:sz w:val="17"/>
          <w:szCs w:val="17"/>
        </w:rPr>
        <w:t>_______</w:t>
      </w:r>
      <w:r w:rsidR="00BF2181" w:rsidRPr="009F05BE">
        <w:rPr>
          <w:rFonts w:ascii="Arial" w:hAnsi="Arial" w:cs="Arial"/>
          <w:sz w:val="17"/>
          <w:szCs w:val="17"/>
        </w:rPr>
        <w:t>_____________________________________________________</w:t>
      </w:r>
      <w:r w:rsidR="00B85C5D" w:rsidRPr="009F05BE">
        <w:rPr>
          <w:rFonts w:ascii="Arial" w:hAnsi="Arial" w:cs="Arial"/>
          <w:sz w:val="17"/>
          <w:szCs w:val="17"/>
        </w:rPr>
        <w:t>_______________________________,</w:t>
      </w:r>
      <w:r w:rsidR="00BF2181" w:rsidRPr="009F05BE">
        <w:rPr>
          <w:rFonts w:ascii="Arial" w:hAnsi="Arial" w:cs="Arial"/>
          <w:sz w:val="17"/>
          <w:szCs w:val="17"/>
        </w:rPr>
        <w:t xml:space="preserve"> </w:t>
      </w:r>
    </w:p>
    <w:p w:rsidR="00BF2181" w:rsidRPr="00296FDC" w:rsidRDefault="00BF2181" w:rsidP="000C0489">
      <w:pPr>
        <w:pStyle w:val="ConsPlusNonformat"/>
        <w:rPr>
          <w:rFonts w:ascii="Times New Roman" w:hAnsi="Times New Roman" w:cs="Times New Roman"/>
          <w:i/>
          <w:sz w:val="14"/>
          <w:szCs w:val="14"/>
        </w:rPr>
      </w:pPr>
      <w:r w:rsidRPr="00296FDC">
        <w:rPr>
          <w:rFonts w:ascii="Times New Roman" w:hAnsi="Times New Roman" w:cs="Times New Roman"/>
          <w:i/>
          <w:sz w:val="14"/>
          <w:szCs w:val="14"/>
        </w:rPr>
        <w:t>(</w:t>
      </w:r>
      <w:r w:rsidR="000C0489" w:rsidRPr="00296FDC">
        <w:rPr>
          <w:rFonts w:ascii="Times New Roman" w:hAnsi="Times New Roman" w:cs="Times New Roman"/>
          <w:i/>
          <w:sz w:val="14"/>
          <w:szCs w:val="14"/>
        </w:rPr>
        <w:t xml:space="preserve">наименование организации с указанием должности, фамилии, имени, отчества (при </w:t>
      </w:r>
      <w:r w:rsidR="005A5502" w:rsidRPr="00296FDC">
        <w:rPr>
          <w:rFonts w:ascii="Times New Roman" w:hAnsi="Times New Roman" w:cs="Times New Roman"/>
          <w:i/>
          <w:sz w:val="14"/>
          <w:szCs w:val="14"/>
        </w:rPr>
        <w:t>наличии) лица</w:t>
      </w:r>
      <w:r w:rsidR="000C0489" w:rsidRPr="00296FDC">
        <w:rPr>
          <w:rFonts w:ascii="Times New Roman" w:hAnsi="Times New Roman" w:cs="Times New Roman"/>
          <w:i/>
          <w:sz w:val="14"/>
          <w:szCs w:val="14"/>
        </w:rPr>
        <w:t xml:space="preserve">, действующего от имени организации, документов, подтверждающих полномочия указанного </w:t>
      </w:r>
      <w:r w:rsidR="005A5502" w:rsidRPr="00296FDC">
        <w:rPr>
          <w:rFonts w:ascii="Times New Roman" w:hAnsi="Times New Roman" w:cs="Times New Roman"/>
          <w:i/>
          <w:sz w:val="14"/>
          <w:szCs w:val="14"/>
        </w:rPr>
        <w:t>лица)</w:t>
      </w:r>
    </w:p>
    <w:p w:rsidR="002504EE" w:rsidRPr="009F05BE" w:rsidRDefault="00BF2181" w:rsidP="00BF2181">
      <w:pPr>
        <w:pStyle w:val="2"/>
        <w:rPr>
          <w:sz w:val="17"/>
          <w:szCs w:val="17"/>
        </w:rPr>
      </w:pPr>
      <w:r w:rsidRPr="009F05BE">
        <w:rPr>
          <w:sz w:val="17"/>
          <w:szCs w:val="17"/>
        </w:rPr>
        <w:t>именуемый (ая, ое) в дальнейшем «</w:t>
      </w:r>
      <w:r w:rsidR="004C0C2E" w:rsidRPr="009F05BE">
        <w:rPr>
          <w:sz w:val="17"/>
          <w:szCs w:val="17"/>
        </w:rPr>
        <w:t>Заказчик</w:t>
      </w:r>
      <w:r w:rsidRPr="009F05BE">
        <w:rPr>
          <w:sz w:val="17"/>
          <w:szCs w:val="17"/>
        </w:rPr>
        <w:t xml:space="preserve">», </w:t>
      </w:r>
      <w:r w:rsidR="00E42508" w:rsidRPr="009F05BE">
        <w:rPr>
          <w:sz w:val="17"/>
          <w:szCs w:val="17"/>
        </w:rPr>
        <w:t xml:space="preserve">с другой стороны, </w:t>
      </w:r>
      <w:r w:rsidR="00AC4E20" w:rsidRPr="009F05BE">
        <w:rPr>
          <w:sz w:val="17"/>
          <w:szCs w:val="17"/>
        </w:rPr>
        <w:t>и ______________</w:t>
      </w:r>
      <w:r w:rsidR="00034D51" w:rsidRPr="009F05BE">
        <w:rPr>
          <w:sz w:val="17"/>
          <w:szCs w:val="17"/>
        </w:rPr>
        <w:t>_______________________________</w:t>
      </w:r>
      <w:r w:rsidR="00AC4E20" w:rsidRPr="009F05BE">
        <w:rPr>
          <w:sz w:val="17"/>
          <w:szCs w:val="17"/>
        </w:rPr>
        <w:t>___, именуем</w:t>
      </w:r>
      <w:r w:rsidR="0063701D" w:rsidRPr="009F05BE">
        <w:rPr>
          <w:sz w:val="17"/>
          <w:szCs w:val="17"/>
        </w:rPr>
        <w:t>ый(ая)</w:t>
      </w:r>
      <w:r w:rsidR="00AC4E20" w:rsidRPr="009F05BE">
        <w:rPr>
          <w:sz w:val="17"/>
          <w:szCs w:val="17"/>
        </w:rPr>
        <w:t xml:space="preserve"> </w:t>
      </w:r>
    </w:p>
    <w:p w:rsidR="002504EE" w:rsidRPr="009F05BE" w:rsidRDefault="002504EE" w:rsidP="00E42508">
      <w:pPr>
        <w:pStyle w:val="2"/>
        <w:ind w:left="2720" w:firstLine="680"/>
        <w:jc w:val="center"/>
        <w:rPr>
          <w:i/>
          <w:sz w:val="17"/>
          <w:szCs w:val="17"/>
        </w:rPr>
      </w:pPr>
      <w:r w:rsidRPr="009F05BE">
        <w:rPr>
          <w:i/>
          <w:sz w:val="17"/>
          <w:szCs w:val="17"/>
        </w:rPr>
        <w:t>(фамилия, имя, отчество (при наличии) лица, зачисляемого на обучение)</w:t>
      </w:r>
    </w:p>
    <w:p w:rsidR="00154872" w:rsidRPr="009F05BE" w:rsidRDefault="0067001D" w:rsidP="00BF2181">
      <w:pPr>
        <w:pStyle w:val="2"/>
        <w:rPr>
          <w:sz w:val="17"/>
          <w:szCs w:val="17"/>
        </w:rPr>
      </w:pPr>
      <w:r w:rsidRPr="009F05BE">
        <w:rPr>
          <w:sz w:val="17"/>
          <w:szCs w:val="17"/>
        </w:rPr>
        <w:t>в дальнейшем «</w:t>
      </w:r>
      <w:r w:rsidR="00AC4E20" w:rsidRPr="009F05BE">
        <w:rPr>
          <w:sz w:val="17"/>
          <w:szCs w:val="17"/>
        </w:rPr>
        <w:t>Обучающий</w:t>
      </w:r>
      <w:r w:rsidR="000C0489" w:rsidRPr="009F05BE">
        <w:rPr>
          <w:sz w:val="17"/>
          <w:szCs w:val="17"/>
        </w:rPr>
        <w:t>ся</w:t>
      </w:r>
      <w:r w:rsidRPr="009F05BE">
        <w:rPr>
          <w:sz w:val="17"/>
          <w:szCs w:val="17"/>
        </w:rPr>
        <w:t>»</w:t>
      </w:r>
      <w:r w:rsidR="000C0489" w:rsidRPr="009F05BE">
        <w:rPr>
          <w:sz w:val="17"/>
          <w:szCs w:val="17"/>
        </w:rPr>
        <w:t xml:space="preserve">, </w:t>
      </w:r>
      <w:r w:rsidR="00E42508" w:rsidRPr="009F05BE">
        <w:rPr>
          <w:sz w:val="17"/>
          <w:szCs w:val="17"/>
        </w:rPr>
        <w:t xml:space="preserve">с третьей стороны, </w:t>
      </w:r>
      <w:r w:rsidR="00AC4E20" w:rsidRPr="009F05BE">
        <w:rPr>
          <w:sz w:val="17"/>
          <w:szCs w:val="17"/>
        </w:rPr>
        <w:t xml:space="preserve">заключили </w:t>
      </w:r>
      <w:r w:rsidR="00BF2181" w:rsidRPr="009F05BE">
        <w:rPr>
          <w:sz w:val="17"/>
          <w:szCs w:val="17"/>
        </w:rPr>
        <w:t xml:space="preserve">настоящий </w:t>
      </w:r>
      <w:r w:rsidR="009B5560" w:rsidRPr="009F05BE">
        <w:rPr>
          <w:sz w:val="17"/>
          <w:szCs w:val="17"/>
        </w:rPr>
        <w:t>договор</w:t>
      </w:r>
      <w:r w:rsidR="0055641C" w:rsidRPr="009F05BE">
        <w:rPr>
          <w:sz w:val="17"/>
          <w:szCs w:val="17"/>
        </w:rPr>
        <w:t xml:space="preserve"> о </w:t>
      </w:r>
      <w:r w:rsidR="00BF2181" w:rsidRPr="009F05BE">
        <w:rPr>
          <w:sz w:val="17"/>
          <w:szCs w:val="17"/>
        </w:rPr>
        <w:t>нижеследующем</w:t>
      </w:r>
      <w:r w:rsidR="0055641C" w:rsidRPr="009F05BE">
        <w:rPr>
          <w:sz w:val="17"/>
          <w:szCs w:val="17"/>
        </w:rPr>
        <w:t>:</w:t>
      </w:r>
    </w:p>
    <w:p w:rsidR="00E57272" w:rsidRPr="009F05BE" w:rsidRDefault="00E57272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 xml:space="preserve">ПРЕДМЕТ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А</w:t>
      </w:r>
    </w:p>
    <w:p w:rsidR="000807A1" w:rsidRPr="009F05BE" w:rsidRDefault="001A08AD" w:rsidP="000C2C95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Исполнитель</w:t>
      </w:r>
      <w:r w:rsidR="00026938" w:rsidRPr="009F05BE">
        <w:rPr>
          <w:sz w:val="17"/>
          <w:szCs w:val="17"/>
        </w:rPr>
        <w:t xml:space="preserve"> </w:t>
      </w:r>
      <w:r w:rsidR="00E57272" w:rsidRPr="009F05BE">
        <w:rPr>
          <w:sz w:val="17"/>
          <w:szCs w:val="17"/>
        </w:rPr>
        <w:t>принима</w:t>
      </w:r>
      <w:r w:rsidR="00A005E6" w:rsidRPr="009F05BE">
        <w:rPr>
          <w:sz w:val="17"/>
          <w:szCs w:val="17"/>
        </w:rPr>
        <w:t>е</w:t>
      </w:r>
      <w:r w:rsidR="00E57272" w:rsidRPr="009F05BE">
        <w:rPr>
          <w:sz w:val="17"/>
          <w:szCs w:val="17"/>
        </w:rPr>
        <w:t xml:space="preserve">т на себя обязательства </w:t>
      </w:r>
      <w:r w:rsidR="00224FDD" w:rsidRPr="009F05BE">
        <w:rPr>
          <w:sz w:val="17"/>
          <w:szCs w:val="17"/>
        </w:rPr>
        <w:t>ока</w:t>
      </w:r>
      <w:bookmarkStart w:id="0" w:name="_GoBack"/>
      <w:bookmarkEnd w:id="0"/>
      <w:r w:rsidR="00224FDD" w:rsidRPr="009F05BE">
        <w:rPr>
          <w:sz w:val="17"/>
          <w:szCs w:val="17"/>
        </w:rPr>
        <w:t>за</w:t>
      </w:r>
      <w:r w:rsidR="004C0C2E" w:rsidRPr="009F05BE">
        <w:rPr>
          <w:sz w:val="17"/>
          <w:szCs w:val="17"/>
        </w:rPr>
        <w:t>ть</w:t>
      </w:r>
      <w:r w:rsidR="00224FDD" w:rsidRPr="009F05BE">
        <w:rPr>
          <w:sz w:val="17"/>
          <w:szCs w:val="17"/>
        </w:rPr>
        <w:t xml:space="preserve"> </w:t>
      </w:r>
      <w:r w:rsidR="002C304E" w:rsidRPr="009F05BE">
        <w:rPr>
          <w:sz w:val="17"/>
          <w:szCs w:val="17"/>
        </w:rPr>
        <w:t xml:space="preserve">образовательную </w:t>
      </w:r>
      <w:r w:rsidR="00224FDD" w:rsidRPr="009F05BE">
        <w:rPr>
          <w:sz w:val="17"/>
          <w:szCs w:val="17"/>
        </w:rPr>
        <w:t>услуг</w:t>
      </w:r>
      <w:r w:rsidR="000C0489" w:rsidRPr="009F05BE">
        <w:rPr>
          <w:sz w:val="17"/>
          <w:szCs w:val="17"/>
        </w:rPr>
        <w:t xml:space="preserve">у, </w:t>
      </w:r>
      <w:r w:rsidR="004C0C2E" w:rsidRPr="009F05BE">
        <w:rPr>
          <w:sz w:val="17"/>
          <w:szCs w:val="17"/>
        </w:rPr>
        <w:t>а</w:t>
      </w:r>
      <w:r w:rsidR="000C0489" w:rsidRPr="009F05BE">
        <w:rPr>
          <w:sz w:val="17"/>
          <w:szCs w:val="17"/>
        </w:rPr>
        <w:t xml:space="preserve"> Заказчик обязуется </w:t>
      </w:r>
      <w:r w:rsidR="004C0C2E" w:rsidRPr="009F05BE">
        <w:rPr>
          <w:sz w:val="17"/>
          <w:szCs w:val="17"/>
        </w:rPr>
        <w:t xml:space="preserve">оплатить </w:t>
      </w:r>
      <w:r w:rsidR="002C304E" w:rsidRPr="009F05BE">
        <w:rPr>
          <w:sz w:val="17"/>
          <w:szCs w:val="17"/>
        </w:rPr>
        <w:t>образовательн</w:t>
      </w:r>
      <w:r w:rsidR="00717F15" w:rsidRPr="009F05BE">
        <w:rPr>
          <w:sz w:val="17"/>
          <w:szCs w:val="17"/>
        </w:rPr>
        <w:t>ую</w:t>
      </w:r>
      <w:r w:rsidR="002C304E" w:rsidRPr="009F05BE">
        <w:rPr>
          <w:sz w:val="17"/>
          <w:szCs w:val="17"/>
        </w:rPr>
        <w:t xml:space="preserve"> </w:t>
      </w:r>
      <w:r w:rsidR="004C0C2E" w:rsidRPr="009F05BE">
        <w:rPr>
          <w:sz w:val="17"/>
          <w:szCs w:val="17"/>
        </w:rPr>
        <w:t xml:space="preserve">услугу по </w:t>
      </w:r>
      <w:r w:rsidR="002C304E" w:rsidRPr="009F05BE">
        <w:rPr>
          <w:sz w:val="17"/>
          <w:szCs w:val="17"/>
        </w:rPr>
        <w:t>программ</w:t>
      </w:r>
      <w:r w:rsidR="00717F15" w:rsidRPr="009F05BE">
        <w:rPr>
          <w:sz w:val="17"/>
          <w:szCs w:val="17"/>
        </w:rPr>
        <w:t>е</w:t>
      </w:r>
      <w:r w:rsidR="002C304E" w:rsidRPr="009F05BE">
        <w:rPr>
          <w:sz w:val="17"/>
          <w:szCs w:val="17"/>
        </w:rPr>
        <w:t xml:space="preserve"> д</w:t>
      </w:r>
      <w:r w:rsidR="00AA36D6" w:rsidRPr="009F05BE">
        <w:rPr>
          <w:sz w:val="17"/>
          <w:szCs w:val="17"/>
        </w:rPr>
        <w:t>ополнительного профессионального образования</w:t>
      </w:r>
      <w:r w:rsidR="001C7B82" w:rsidRPr="009F05BE">
        <w:rPr>
          <w:sz w:val="17"/>
          <w:szCs w:val="17"/>
        </w:rPr>
        <w:t xml:space="preserve"> </w:t>
      </w:r>
      <w:r w:rsidR="000C2C95" w:rsidRPr="009F05BE">
        <w:rPr>
          <w:sz w:val="17"/>
          <w:szCs w:val="17"/>
        </w:rPr>
        <w:t>(переподготовка/повышение квалификации)</w:t>
      </w:r>
      <w:r w:rsidR="001E68D1" w:rsidRPr="009F05BE">
        <w:rPr>
          <w:sz w:val="17"/>
          <w:szCs w:val="17"/>
        </w:rPr>
        <w:t xml:space="preserve">, </w:t>
      </w:r>
      <w:r w:rsidR="00E57272" w:rsidRPr="009F05BE">
        <w:rPr>
          <w:sz w:val="17"/>
          <w:szCs w:val="17"/>
        </w:rPr>
        <w:t>п</w:t>
      </w:r>
      <w:r w:rsidR="001E68D1" w:rsidRPr="009F05BE">
        <w:rPr>
          <w:sz w:val="17"/>
          <w:szCs w:val="17"/>
        </w:rPr>
        <w:t>о</w:t>
      </w:r>
      <w:r w:rsidR="00E57272" w:rsidRPr="009F05BE">
        <w:rPr>
          <w:sz w:val="17"/>
          <w:szCs w:val="17"/>
        </w:rPr>
        <w:t xml:space="preserve"> специальности </w:t>
      </w:r>
      <w:r w:rsidR="000807A1" w:rsidRPr="009F05BE">
        <w:rPr>
          <w:sz w:val="17"/>
          <w:szCs w:val="17"/>
        </w:rPr>
        <w:t>–</w:t>
      </w:r>
    </w:p>
    <w:p w:rsidR="000807A1" w:rsidRPr="00296FDC" w:rsidRDefault="000807A1" w:rsidP="000807A1">
      <w:pPr>
        <w:pStyle w:val="a4"/>
        <w:rPr>
          <w:sz w:val="12"/>
          <w:szCs w:val="12"/>
        </w:rPr>
      </w:pPr>
      <w:r w:rsidRPr="00296FDC">
        <w:rPr>
          <w:sz w:val="12"/>
          <w:szCs w:val="12"/>
        </w:rPr>
        <w:t xml:space="preserve">                                                                          </w:t>
      </w:r>
      <w:r w:rsidR="00D738E1" w:rsidRPr="00296FDC">
        <w:rPr>
          <w:sz w:val="12"/>
          <w:szCs w:val="12"/>
        </w:rPr>
        <w:t xml:space="preserve">                  </w:t>
      </w:r>
      <w:r w:rsidRPr="00296FDC">
        <w:rPr>
          <w:sz w:val="12"/>
          <w:szCs w:val="12"/>
        </w:rPr>
        <w:t xml:space="preserve">                         </w:t>
      </w:r>
      <w:r w:rsidR="00296FDC">
        <w:rPr>
          <w:sz w:val="12"/>
          <w:szCs w:val="12"/>
        </w:rPr>
        <w:t xml:space="preserve">                                                 </w:t>
      </w:r>
      <w:r w:rsidRPr="00296FDC">
        <w:rPr>
          <w:sz w:val="12"/>
          <w:szCs w:val="12"/>
        </w:rPr>
        <w:t xml:space="preserve">    (</w:t>
      </w:r>
      <w:r w:rsidRPr="00296FDC">
        <w:rPr>
          <w:i/>
          <w:sz w:val="12"/>
          <w:szCs w:val="12"/>
        </w:rPr>
        <w:t>подчеркнуть</w:t>
      </w:r>
      <w:r w:rsidRPr="00296FDC">
        <w:rPr>
          <w:sz w:val="12"/>
          <w:szCs w:val="12"/>
        </w:rPr>
        <w:t>)</w:t>
      </w:r>
    </w:p>
    <w:p w:rsidR="009F2607" w:rsidRPr="009F05BE" w:rsidRDefault="00BF1556" w:rsidP="000807A1">
      <w:pPr>
        <w:pStyle w:val="a4"/>
        <w:ind w:left="397" w:firstLine="0"/>
        <w:rPr>
          <w:sz w:val="17"/>
          <w:szCs w:val="17"/>
        </w:rPr>
      </w:pPr>
      <w:r>
        <w:rPr>
          <w:b/>
          <w:i/>
          <w:iCs/>
          <w:sz w:val="17"/>
          <w:szCs w:val="17"/>
          <w:u w:val="single"/>
        </w:rPr>
        <w:t>«Организация здравоохранения и общественное здоровье»</w:t>
      </w:r>
      <w:r w:rsidR="00D738E1" w:rsidRPr="009F05BE">
        <w:rPr>
          <w:b/>
          <w:sz w:val="17"/>
          <w:szCs w:val="17"/>
        </w:rPr>
        <w:t>,</w:t>
      </w:r>
      <w:r w:rsidR="001D24F4" w:rsidRPr="009F05BE">
        <w:rPr>
          <w:sz w:val="17"/>
          <w:szCs w:val="17"/>
        </w:rPr>
        <w:t xml:space="preserve"> по теме </w:t>
      </w:r>
      <w:r>
        <w:rPr>
          <w:b/>
          <w:bCs/>
          <w:i/>
          <w:iCs/>
          <w:sz w:val="17"/>
          <w:szCs w:val="17"/>
          <w:u w:val="single"/>
        </w:rPr>
        <w:t>«</w:t>
      </w:r>
      <w:r w:rsidRPr="003806F1">
        <w:rPr>
          <w:b/>
          <w:bCs/>
          <w:i/>
          <w:iCs/>
          <w:sz w:val="17"/>
          <w:szCs w:val="17"/>
          <w:u w:val="single"/>
        </w:rPr>
        <w:t xml:space="preserve">Стратегическое управление медицинской организацией </w:t>
      </w:r>
      <w:r>
        <w:rPr>
          <w:b/>
          <w:bCs/>
          <w:i/>
          <w:iCs/>
          <w:sz w:val="17"/>
          <w:szCs w:val="17"/>
          <w:u w:val="single"/>
        </w:rPr>
        <w:t>«Школа главного врача – регион»»</w:t>
      </w:r>
      <w:r w:rsidR="002C304E" w:rsidRPr="009F05BE">
        <w:rPr>
          <w:sz w:val="17"/>
          <w:szCs w:val="17"/>
        </w:rPr>
        <w:t xml:space="preserve"> </w:t>
      </w:r>
    </w:p>
    <w:p w:rsidR="009F2607" w:rsidRPr="009F05BE" w:rsidRDefault="0036200A" w:rsidP="009F2607">
      <w:pPr>
        <w:pStyle w:val="a4"/>
        <w:ind w:left="397" w:firstLine="0"/>
        <w:rPr>
          <w:sz w:val="17"/>
          <w:szCs w:val="17"/>
        </w:rPr>
      </w:pPr>
      <w:r w:rsidRPr="009F05BE">
        <w:rPr>
          <w:sz w:val="17"/>
          <w:szCs w:val="17"/>
        </w:rPr>
        <w:t>форма</w:t>
      </w:r>
      <w:r w:rsidRPr="009F05BE">
        <w:rPr>
          <w:b/>
          <w:sz w:val="17"/>
          <w:szCs w:val="17"/>
        </w:rPr>
        <w:t xml:space="preserve"> </w:t>
      </w:r>
      <w:r w:rsidRPr="009F05BE">
        <w:rPr>
          <w:sz w:val="17"/>
          <w:szCs w:val="17"/>
        </w:rPr>
        <w:t>обучения</w:t>
      </w:r>
      <w:r w:rsidR="002C304E" w:rsidRPr="009F05BE">
        <w:rPr>
          <w:sz w:val="17"/>
          <w:szCs w:val="17"/>
        </w:rPr>
        <w:t xml:space="preserve"> </w:t>
      </w:r>
      <w:r w:rsidR="009F2607" w:rsidRPr="009F05BE">
        <w:rPr>
          <w:sz w:val="17"/>
          <w:szCs w:val="17"/>
        </w:rPr>
        <w:t>(</w:t>
      </w:r>
      <w:r w:rsidR="009F2607" w:rsidRPr="00CD7991">
        <w:rPr>
          <w:sz w:val="17"/>
          <w:szCs w:val="17"/>
          <w:u w:val="single"/>
        </w:rPr>
        <w:t>очная</w:t>
      </w:r>
      <w:r w:rsidR="009F2607" w:rsidRPr="009F05BE">
        <w:rPr>
          <w:sz w:val="17"/>
          <w:szCs w:val="17"/>
        </w:rPr>
        <w:t xml:space="preserve">; </w:t>
      </w:r>
      <w:r w:rsidR="009F2607" w:rsidRPr="00CD7991">
        <w:rPr>
          <w:sz w:val="17"/>
          <w:szCs w:val="17"/>
        </w:rPr>
        <w:t>очная с элементами ДО</w:t>
      </w:r>
      <w:r w:rsidR="009F2607" w:rsidRPr="009F05BE">
        <w:rPr>
          <w:sz w:val="17"/>
          <w:szCs w:val="17"/>
        </w:rPr>
        <w:t>), в соответствии с учебным планом и образовательными программами Исполнителя.</w:t>
      </w:r>
    </w:p>
    <w:p w:rsidR="004D798B" w:rsidRPr="009F05BE" w:rsidRDefault="009F2607" w:rsidP="009F2607">
      <w:pPr>
        <w:pStyle w:val="a4"/>
        <w:ind w:left="397" w:firstLine="0"/>
        <w:rPr>
          <w:sz w:val="17"/>
          <w:szCs w:val="17"/>
        </w:rPr>
      </w:pPr>
      <w:r w:rsidRPr="009F05BE">
        <w:rPr>
          <w:sz w:val="17"/>
          <w:szCs w:val="17"/>
        </w:rPr>
        <w:t xml:space="preserve">                                       (</w:t>
      </w:r>
      <w:r w:rsidRPr="009F05BE">
        <w:rPr>
          <w:i/>
          <w:sz w:val="17"/>
          <w:szCs w:val="17"/>
        </w:rPr>
        <w:t>подчеркнуть</w:t>
      </w:r>
      <w:r w:rsidRPr="009F05BE">
        <w:rPr>
          <w:sz w:val="17"/>
          <w:szCs w:val="17"/>
        </w:rPr>
        <w:t>)</w:t>
      </w:r>
    </w:p>
    <w:p w:rsidR="00026938" w:rsidRPr="009F05BE" w:rsidRDefault="004D798B" w:rsidP="00026938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Срок оказания образовательн</w:t>
      </w:r>
      <w:r w:rsidR="00823BF6" w:rsidRPr="009F05BE">
        <w:rPr>
          <w:sz w:val="17"/>
          <w:szCs w:val="17"/>
        </w:rPr>
        <w:t>ой</w:t>
      </w:r>
      <w:r w:rsidRPr="009F05BE">
        <w:rPr>
          <w:sz w:val="17"/>
          <w:szCs w:val="17"/>
        </w:rPr>
        <w:t xml:space="preserve"> услуг</w:t>
      </w:r>
      <w:r w:rsidR="00823BF6" w:rsidRPr="009F05BE">
        <w:rPr>
          <w:sz w:val="17"/>
          <w:szCs w:val="17"/>
        </w:rPr>
        <w:t>и</w:t>
      </w:r>
      <w:r w:rsidRPr="009F05BE">
        <w:rPr>
          <w:sz w:val="17"/>
          <w:szCs w:val="17"/>
        </w:rPr>
        <w:t xml:space="preserve"> составляет </w:t>
      </w:r>
      <w:r w:rsidR="001E68D1" w:rsidRPr="009F05BE">
        <w:rPr>
          <w:sz w:val="17"/>
          <w:szCs w:val="17"/>
        </w:rPr>
        <w:t xml:space="preserve">период с </w:t>
      </w:r>
      <w:r w:rsidR="00BF1556">
        <w:rPr>
          <w:b/>
          <w:bCs/>
          <w:i/>
          <w:iCs/>
          <w:sz w:val="17"/>
          <w:szCs w:val="17"/>
          <w:u w:val="single"/>
        </w:rPr>
        <w:t>«</w:t>
      </w:r>
      <w:r w:rsidR="00A86457">
        <w:rPr>
          <w:b/>
          <w:bCs/>
          <w:i/>
          <w:iCs/>
          <w:sz w:val="17"/>
          <w:szCs w:val="17"/>
          <w:u w:val="single"/>
        </w:rPr>
        <w:t>23</w:t>
      </w:r>
      <w:r w:rsidR="00BF1556">
        <w:rPr>
          <w:b/>
          <w:bCs/>
          <w:i/>
          <w:iCs/>
          <w:sz w:val="17"/>
          <w:szCs w:val="17"/>
          <w:u w:val="single"/>
        </w:rPr>
        <w:t>» марта 2026г. по «1</w:t>
      </w:r>
      <w:r w:rsidR="00A86457">
        <w:rPr>
          <w:b/>
          <w:bCs/>
          <w:i/>
          <w:iCs/>
          <w:sz w:val="17"/>
          <w:szCs w:val="17"/>
          <w:u w:val="single"/>
        </w:rPr>
        <w:t>8</w:t>
      </w:r>
      <w:r w:rsidR="00BF1556" w:rsidRPr="00CD053A">
        <w:rPr>
          <w:b/>
          <w:bCs/>
          <w:i/>
          <w:iCs/>
          <w:sz w:val="17"/>
          <w:szCs w:val="17"/>
          <w:u w:val="single"/>
        </w:rPr>
        <w:t xml:space="preserve">» </w:t>
      </w:r>
      <w:r w:rsidR="00BF1556">
        <w:rPr>
          <w:b/>
          <w:bCs/>
          <w:i/>
          <w:iCs/>
          <w:sz w:val="17"/>
          <w:szCs w:val="17"/>
          <w:u w:val="single"/>
        </w:rPr>
        <w:t>апрел</w:t>
      </w:r>
      <w:r w:rsidR="00BF1556" w:rsidRPr="00CD053A">
        <w:rPr>
          <w:b/>
          <w:bCs/>
          <w:i/>
          <w:iCs/>
          <w:sz w:val="17"/>
          <w:szCs w:val="17"/>
          <w:u w:val="single"/>
        </w:rPr>
        <w:t>я 202</w:t>
      </w:r>
      <w:r w:rsidR="00BF1556">
        <w:rPr>
          <w:b/>
          <w:bCs/>
          <w:i/>
          <w:iCs/>
          <w:sz w:val="17"/>
          <w:szCs w:val="17"/>
          <w:u w:val="single"/>
        </w:rPr>
        <w:t>6</w:t>
      </w:r>
      <w:r w:rsidR="00BF1556" w:rsidRPr="00CD053A">
        <w:rPr>
          <w:b/>
          <w:bCs/>
          <w:i/>
          <w:iCs/>
          <w:sz w:val="17"/>
          <w:szCs w:val="17"/>
          <w:u w:val="single"/>
        </w:rPr>
        <w:t>г</w:t>
      </w:r>
      <w:r w:rsidR="00BF1556" w:rsidRPr="00C65AE0">
        <w:rPr>
          <w:sz w:val="17"/>
          <w:szCs w:val="17"/>
        </w:rPr>
        <w:t>.</w:t>
      </w:r>
    </w:p>
    <w:p w:rsidR="00717F15" w:rsidRPr="009F05BE" w:rsidRDefault="00026938" w:rsidP="00717F15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После освоения Обучающимся образовательной программы и успешного прохождения итоговой аттестации ему выдается документ </w:t>
      </w:r>
      <w:r w:rsidR="001A08AD" w:rsidRPr="009F05BE">
        <w:rPr>
          <w:sz w:val="17"/>
          <w:szCs w:val="17"/>
        </w:rPr>
        <w:t>установленного</w:t>
      </w:r>
      <w:r w:rsidRPr="009F05BE">
        <w:rPr>
          <w:sz w:val="17"/>
          <w:szCs w:val="17"/>
        </w:rPr>
        <w:t xml:space="preserve"> образца</w:t>
      </w:r>
      <w:r w:rsidR="00717F15" w:rsidRPr="009F05BE">
        <w:rPr>
          <w:sz w:val="17"/>
          <w:szCs w:val="17"/>
        </w:rPr>
        <w:t xml:space="preserve"> (удостоверение о повышении квалификации и (или) диплом </w:t>
      </w:r>
      <w:r w:rsidR="007E3FC0" w:rsidRPr="009F05BE">
        <w:rPr>
          <w:sz w:val="17"/>
          <w:szCs w:val="17"/>
        </w:rPr>
        <w:t>о профессиональной переподготовке</w:t>
      </w:r>
      <w:r w:rsidR="00717F15" w:rsidRPr="009F05BE">
        <w:rPr>
          <w:sz w:val="17"/>
          <w:szCs w:val="17"/>
        </w:rPr>
        <w:t>)</w:t>
      </w:r>
      <w:r w:rsidRPr="009F05BE">
        <w:rPr>
          <w:sz w:val="17"/>
          <w:szCs w:val="17"/>
        </w:rPr>
        <w:t>.</w:t>
      </w:r>
      <w:r w:rsidR="00B735B6" w:rsidRPr="009F05BE">
        <w:rPr>
          <w:sz w:val="17"/>
          <w:szCs w:val="17"/>
        </w:rPr>
        <w:t xml:space="preserve"> </w:t>
      </w:r>
      <w:r w:rsidR="00717F15" w:rsidRPr="009F05BE">
        <w:rPr>
          <w:sz w:val="17"/>
          <w:szCs w:val="17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образовательной организации, выдается справка об обучении или о периоде обучения по установленному образцу.</w:t>
      </w:r>
    </w:p>
    <w:p w:rsidR="00717F15" w:rsidRPr="009F05BE" w:rsidRDefault="00717F15" w:rsidP="00717F15">
      <w:pPr>
        <w:pStyle w:val="a4"/>
        <w:ind w:left="397" w:firstLine="0"/>
        <w:rPr>
          <w:sz w:val="17"/>
          <w:szCs w:val="17"/>
        </w:rPr>
      </w:pPr>
    </w:p>
    <w:p w:rsidR="004D24FA" w:rsidRPr="009F05BE" w:rsidRDefault="004D24FA" w:rsidP="004D24FA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>ПРАВА ИСПОЛНИТЕЛЯ, ЗАКАЗЧИКА И ОБУЧАЮЩЕГОСЯ</w:t>
      </w:r>
    </w:p>
    <w:p w:rsidR="0096187D" w:rsidRPr="009F05BE" w:rsidRDefault="0096187D" w:rsidP="00B70184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Исполнитель вправе:</w:t>
      </w:r>
    </w:p>
    <w:p w:rsidR="0096187D" w:rsidRPr="009F05BE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6187D" w:rsidRPr="009F05BE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7F6953" w:rsidRPr="009F05BE">
        <w:rPr>
          <w:sz w:val="17"/>
          <w:szCs w:val="17"/>
        </w:rPr>
        <w:t>У</w:t>
      </w:r>
      <w:r w:rsidR="009B5560" w:rsidRPr="009F05BE">
        <w:rPr>
          <w:sz w:val="17"/>
          <w:szCs w:val="17"/>
        </w:rPr>
        <w:t>ставом</w:t>
      </w:r>
      <w:r w:rsidRPr="009F05BE">
        <w:rPr>
          <w:sz w:val="17"/>
          <w:szCs w:val="17"/>
        </w:rPr>
        <w:t xml:space="preserve"> Исполнителя, настоящим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ом и локальными нормативными актами Исполнителя.</w:t>
      </w:r>
    </w:p>
    <w:p w:rsidR="000E689B" w:rsidRPr="009F05BE" w:rsidRDefault="000E689B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 xml:space="preserve">Требовать от Обучающегося соблюдения условий настоящего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а, Устава ВГМ</w:t>
      </w:r>
      <w:r w:rsidR="00C510F0" w:rsidRPr="009F05BE">
        <w:rPr>
          <w:sz w:val="17"/>
          <w:szCs w:val="17"/>
        </w:rPr>
        <w:t>У</w:t>
      </w:r>
      <w:r w:rsidRPr="009F05BE">
        <w:rPr>
          <w:sz w:val="17"/>
          <w:szCs w:val="17"/>
        </w:rPr>
        <w:t xml:space="preserve">, Правил внутреннего распорядка, а </w:t>
      </w:r>
      <w:r w:rsidR="00BF1556" w:rsidRPr="009F05BE">
        <w:rPr>
          <w:sz w:val="17"/>
          <w:szCs w:val="17"/>
        </w:rPr>
        <w:t>также</w:t>
      </w:r>
      <w:r w:rsidRPr="009F05BE">
        <w:rPr>
          <w:sz w:val="17"/>
          <w:szCs w:val="17"/>
        </w:rPr>
        <w:t xml:space="preserve"> иных локальных нормативных актов, распространяющихся на него в связи со статусом Обучающегося ВГМ</w:t>
      </w:r>
      <w:r w:rsidR="00C510F0" w:rsidRPr="009F05BE">
        <w:rPr>
          <w:sz w:val="17"/>
          <w:szCs w:val="17"/>
        </w:rPr>
        <w:t>У</w:t>
      </w:r>
      <w:r w:rsidRPr="009F05BE">
        <w:rPr>
          <w:sz w:val="17"/>
          <w:szCs w:val="17"/>
        </w:rPr>
        <w:t>.</w:t>
      </w:r>
    </w:p>
    <w:p w:rsidR="0096187D" w:rsidRPr="009F05BE" w:rsidRDefault="0096187D" w:rsidP="00B70184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Заказчик вправе:</w:t>
      </w:r>
    </w:p>
    <w:p w:rsidR="0096187D" w:rsidRPr="009F05BE" w:rsidRDefault="00B70184" w:rsidP="003B737E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П</w:t>
      </w:r>
      <w:r w:rsidR="0096187D" w:rsidRPr="009F05BE">
        <w:rPr>
          <w:sz w:val="17"/>
          <w:szCs w:val="17"/>
        </w:rPr>
        <w:t>олучать информацию от Исполнителя по вопросам организации и обеспечения на</w:t>
      </w:r>
      <w:r w:rsidR="00823BF6" w:rsidRPr="009F05BE">
        <w:rPr>
          <w:sz w:val="17"/>
          <w:szCs w:val="17"/>
        </w:rPr>
        <w:t>длежащего предоставления образовательной услуги.</w:t>
      </w:r>
    </w:p>
    <w:p w:rsidR="0096187D" w:rsidRPr="009F05BE" w:rsidRDefault="0096187D" w:rsidP="00B70184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Обучающийся вправе:</w:t>
      </w:r>
    </w:p>
    <w:p w:rsidR="0096187D" w:rsidRPr="009F05BE" w:rsidRDefault="00B70184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По</w:t>
      </w:r>
      <w:r w:rsidR="0096187D" w:rsidRPr="009F05BE">
        <w:rPr>
          <w:sz w:val="17"/>
          <w:szCs w:val="17"/>
        </w:rPr>
        <w:t xml:space="preserve">лучать информацию от Исполнителя по вопросам организации и обеспечения надлежащего предоставления </w:t>
      </w:r>
      <w:r w:rsidR="00823BF6" w:rsidRPr="009F05BE">
        <w:rPr>
          <w:sz w:val="17"/>
          <w:szCs w:val="17"/>
        </w:rPr>
        <w:t xml:space="preserve">образовательной </w:t>
      </w:r>
      <w:r w:rsidR="0096187D" w:rsidRPr="009F05BE">
        <w:rPr>
          <w:sz w:val="17"/>
          <w:szCs w:val="17"/>
        </w:rPr>
        <w:t>услуг</w:t>
      </w:r>
      <w:r w:rsidR="00823BF6" w:rsidRPr="009F05BE">
        <w:rPr>
          <w:sz w:val="17"/>
          <w:szCs w:val="17"/>
        </w:rPr>
        <w:t>и.</w:t>
      </w:r>
      <w:r w:rsidR="0096187D" w:rsidRPr="009F05BE">
        <w:rPr>
          <w:sz w:val="17"/>
          <w:szCs w:val="17"/>
        </w:rPr>
        <w:t xml:space="preserve"> </w:t>
      </w:r>
    </w:p>
    <w:p w:rsidR="0096187D" w:rsidRPr="009F05BE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 xml:space="preserve">Пользоваться в </w:t>
      </w:r>
      <w:r w:rsidR="00823BF6" w:rsidRPr="009F05BE">
        <w:rPr>
          <w:sz w:val="17"/>
          <w:szCs w:val="17"/>
        </w:rPr>
        <w:t xml:space="preserve">установленном </w:t>
      </w:r>
      <w:r w:rsidRPr="009F05BE">
        <w:rPr>
          <w:sz w:val="17"/>
          <w:szCs w:val="17"/>
        </w:rPr>
        <w:t>порядке имуществом Исполнителя, необходимым для освоения образовательной программы.</w:t>
      </w:r>
    </w:p>
    <w:p w:rsidR="0096187D" w:rsidRPr="009F05BE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D24FA" w:rsidRPr="009F05BE" w:rsidRDefault="005B29FA" w:rsidP="005B29FA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>ОБЯЗАННОСТИ ИСПОЛНИТЕЛЯ, ЗАКАЗЧИКА И ОБУЧАЮЩЕГОСЯ</w:t>
      </w:r>
    </w:p>
    <w:p w:rsidR="005B29FA" w:rsidRPr="009F05BE" w:rsidRDefault="005B29FA" w:rsidP="005B29FA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Исполнитель обязан:</w:t>
      </w:r>
    </w:p>
    <w:p w:rsidR="005B29FA" w:rsidRPr="009F05BE" w:rsidRDefault="00090B86" w:rsidP="005B29FA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 xml:space="preserve">Зачислить Обучающегося, выполнившего </w:t>
      </w:r>
      <w:r w:rsidR="005B29FA" w:rsidRPr="009F05BE">
        <w:rPr>
          <w:sz w:val="17"/>
          <w:szCs w:val="17"/>
        </w:rPr>
        <w:t>ус</w:t>
      </w:r>
      <w:r w:rsidRPr="009F05BE">
        <w:rPr>
          <w:sz w:val="17"/>
          <w:szCs w:val="17"/>
        </w:rPr>
        <w:t xml:space="preserve">тановленные законодательством </w:t>
      </w:r>
      <w:r w:rsidR="005B29FA" w:rsidRPr="009F05BE">
        <w:rPr>
          <w:sz w:val="17"/>
          <w:szCs w:val="17"/>
        </w:rPr>
        <w:t>Россий</w:t>
      </w:r>
      <w:r w:rsidRPr="009F05BE">
        <w:rPr>
          <w:sz w:val="17"/>
          <w:szCs w:val="17"/>
        </w:rPr>
        <w:t xml:space="preserve">ской Федерации, учредительными </w:t>
      </w:r>
      <w:r w:rsidR="005B29FA" w:rsidRPr="009F05BE">
        <w:rPr>
          <w:sz w:val="17"/>
          <w:szCs w:val="17"/>
        </w:rPr>
        <w:t xml:space="preserve">документами, локальными </w:t>
      </w:r>
      <w:r w:rsidR="007E3FC0" w:rsidRPr="009F05BE">
        <w:rPr>
          <w:sz w:val="17"/>
          <w:szCs w:val="17"/>
        </w:rPr>
        <w:t>нормативными актами Исполнителя</w:t>
      </w:r>
      <w:r w:rsidR="00823BF6" w:rsidRPr="009F05BE">
        <w:rPr>
          <w:sz w:val="17"/>
          <w:szCs w:val="17"/>
        </w:rPr>
        <w:t>,</w:t>
      </w:r>
      <w:r w:rsidR="005B29FA" w:rsidRPr="009F05BE">
        <w:rPr>
          <w:sz w:val="17"/>
          <w:szCs w:val="17"/>
        </w:rPr>
        <w:t xml:space="preserve"> </w:t>
      </w:r>
      <w:r w:rsidR="007E3FC0" w:rsidRPr="009F05BE">
        <w:rPr>
          <w:sz w:val="17"/>
          <w:szCs w:val="17"/>
        </w:rPr>
        <w:t>условия приема, в качестве</w:t>
      </w:r>
      <w:r w:rsidR="005B29FA" w:rsidRPr="009F05BE">
        <w:rPr>
          <w:sz w:val="17"/>
          <w:szCs w:val="17"/>
        </w:rPr>
        <w:t xml:space="preserve"> </w:t>
      </w:r>
      <w:r w:rsidR="00823BF6" w:rsidRPr="009F05BE">
        <w:rPr>
          <w:sz w:val="17"/>
          <w:szCs w:val="17"/>
        </w:rPr>
        <w:t>с</w:t>
      </w:r>
      <w:r w:rsidR="005B29FA" w:rsidRPr="009F05BE">
        <w:rPr>
          <w:sz w:val="17"/>
          <w:szCs w:val="17"/>
        </w:rPr>
        <w:t>лушателя.</w:t>
      </w:r>
    </w:p>
    <w:p w:rsidR="005B29FA" w:rsidRPr="009F05BE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Организовать и обеспечить надлежащее предоставление образовательн</w:t>
      </w:r>
      <w:r w:rsidR="00823BF6" w:rsidRPr="009F05BE">
        <w:rPr>
          <w:sz w:val="17"/>
          <w:szCs w:val="17"/>
        </w:rPr>
        <w:t>ой</w:t>
      </w:r>
      <w:r w:rsidRPr="009F05BE">
        <w:rPr>
          <w:sz w:val="17"/>
          <w:szCs w:val="17"/>
        </w:rPr>
        <w:t xml:space="preserve"> услуг</w:t>
      </w:r>
      <w:r w:rsidR="00823BF6" w:rsidRPr="009F05BE">
        <w:rPr>
          <w:sz w:val="17"/>
          <w:szCs w:val="17"/>
        </w:rPr>
        <w:t>и</w:t>
      </w:r>
      <w:r w:rsidRPr="009F05BE">
        <w:rPr>
          <w:sz w:val="17"/>
          <w:szCs w:val="17"/>
        </w:rPr>
        <w:t>. Образовательн</w:t>
      </w:r>
      <w:r w:rsidR="00823BF6" w:rsidRPr="009F05BE">
        <w:rPr>
          <w:sz w:val="17"/>
          <w:szCs w:val="17"/>
        </w:rPr>
        <w:t>ая</w:t>
      </w:r>
      <w:r w:rsidRPr="009F05BE">
        <w:rPr>
          <w:sz w:val="17"/>
          <w:szCs w:val="17"/>
        </w:rPr>
        <w:t xml:space="preserve"> услуг</w:t>
      </w:r>
      <w:r w:rsidR="00823BF6" w:rsidRPr="009F05BE">
        <w:rPr>
          <w:sz w:val="17"/>
          <w:szCs w:val="17"/>
        </w:rPr>
        <w:t>а</w:t>
      </w:r>
      <w:r w:rsidRPr="009F05BE">
        <w:rPr>
          <w:sz w:val="17"/>
          <w:szCs w:val="17"/>
        </w:rPr>
        <w:t xml:space="preserve"> </w:t>
      </w:r>
      <w:r w:rsidR="007E3FC0" w:rsidRPr="009F05BE">
        <w:rPr>
          <w:sz w:val="17"/>
          <w:szCs w:val="17"/>
        </w:rPr>
        <w:t>оказывается</w:t>
      </w:r>
      <w:r w:rsidRPr="009F05BE">
        <w:rPr>
          <w:sz w:val="17"/>
          <w:szCs w:val="17"/>
        </w:rPr>
        <w:t xml:space="preserve"> в соответствии</w:t>
      </w:r>
      <w:r w:rsidR="00124541" w:rsidRPr="009F05BE">
        <w:rPr>
          <w:sz w:val="17"/>
          <w:szCs w:val="17"/>
        </w:rPr>
        <w:t xml:space="preserve"> с</w:t>
      </w:r>
      <w:r w:rsidRPr="009F05BE">
        <w:rPr>
          <w:sz w:val="17"/>
          <w:szCs w:val="17"/>
        </w:rPr>
        <w:t xml:space="preserve"> учебным планом и расписанием занятий Исполнителя.</w:t>
      </w:r>
    </w:p>
    <w:p w:rsidR="005B29FA" w:rsidRPr="009F05BE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Обеспечить Обучающемуся предусмотренные выбранной образовательной программой условия ее освоения.</w:t>
      </w:r>
    </w:p>
    <w:p w:rsidR="005B29FA" w:rsidRPr="009F05BE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="00124541" w:rsidRPr="009F05BE">
        <w:rPr>
          <w:sz w:val="17"/>
          <w:szCs w:val="17"/>
        </w:rPr>
        <w:t>1</w:t>
      </w:r>
      <w:r w:rsidRPr="009F05BE">
        <w:rPr>
          <w:sz w:val="17"/>
          <w:szCs w:val="17"/>
        </w:rPr>
        <w:t xml:space="preserve"> настоящего </w:t>
      </w:r>
      <w:r w:rsidR="009B5560" w:rsidRPr="009F05BE">
        <w:rPr>
          <w:sz w:val="17"/>
          <w:szCs w:val="17"/>
        </w:rPr>
        <w:t>Договор</w:t>
      </w:r>
      <w:r w:rsidR="00124541" w:rsidRPr="009F05BE">
        <w:rPr>
          <w:sz w:val="17"/>
          <w:szCs w:val="17"/>
        </w:rPr>
        <w:t>а</w:t>
      </w:r>
      <w:r w:rsidRPr="009F05BE">
        <w:rPr>
          <w:sz w:val="17"/>
          <w:szCs w:val="17"/>
        </w:rPr>
        <w:t>).</w:t>
      </w:r>
    </w:p>
    <w:p w:rsidR="005B29FA" w:rsidRPr="009F05BE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24541" w:rsidRPr="009F05BE">
        <w:rPr>
          <w:sz w:val="17"/>
          <w:szCs w:val="17"/>
        </w:rPr>
        <w:t>.</w:t>
      </w:r>
    </w:p>
    <w:p w:rsidR="00124541" w:rsidRPr="009F05BE" w:rsidRDefault="005B29FA" w:rsidP="00124541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Заказчик обязан</w:t>
      </w:r>
      <w:r w:rsidR="00124541" w:rsidRPr="009F05BE">
        <w:rPr>
          <w:sz w:val="17"/>
          <w:szCs w:val="17"/>
        </w:rPr>
        <w:t>:</w:t>
      </w:r>
    </w:p>
    <w:p w:rsidR="005B29FA" w:rsidRPr="009F05BE" w:rsidRDefault="00124541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С</w:t>
      </w:r>
      <w:r w:rsidR="005B29FA" w:rsidRPr="009F05BE">
        <w:rPr>
          <w:sz w:val="17"/>
          <w:szCs w:val="17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9F05BE">
        <w:rPr>
          <w:sz w:val="17"/>
          <w:szCs w:val="17"/>
        </w:rPr>
        <w:t>1</w:t>
      </w:r>
      <w:r w:rsidR="005B29FA" w:rsidRPr="009F05BE">
        <w:rPr>
          <w:sz w:val="17"/>
          <w:szCs w:val="17"/>
        </w:rPr>
        <w:t xml:space="preserve"> настоящего </w:t>
      </w:r>
      <w:r w:rsidR="009B5560" w:rsidRPr="009F05BE">
        <w:rPr>
          <w:sz w:val="17"/>
          <w:szCs w:val="17"/>
        </w:rPr>
        <w:t>Договор</w:t>
      </w:r>
      <w:r w:rsidR="005B29FA" w:rsidRPr="009F05BE">
        <w:rPr>
          <w:sz w:val="17"/>
          <w:szCs w:val="17"/>
        </w:rPr>
        <w:t xml:space="preserve">а, в размере и порядке, определенных настоящим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ом</w:t>
      </w:r>
      <w:r w:rsidR="005B29FA" w:rsidRPr="009F05BE">
        <w:rPr>
          <w:sz w:val="17"/>
          <w:szCs w:val="17"/>
        </w:rPr>
        <w:t xml:space="preserve">, а также предоставлять </w:t>
      </w:r>
      <w:r w:rsidR="00823BF6" w:rsidRPr="009F05BE">
        <w:rPr>
          <w:sz w:val="17"/>
          <w:szCs w:val="17"/>
        </w:rPr>
        <w:t xml:space="preserve">по требованию Исполнителя </w:t>
      </w:r>
      <w:r w:rsidR="005B29FA" w:rsidRPr="009F05BE">
        <w:rPr>
          <w:sz w:val="17"/>
          <w:szCs w:val="17"/>
        </w:rPr>
        <w:t>платежные документы, подтверждающие такую оплату.</w:t>
      </w:r>
    </w:p>
    <w:p w:rsidR="005B29FA" w:rsidRPr="009F05BE" w:rsidRDefault="005B29FA" w:rsidP="00055988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Обучающийся обязан</w:t>
      </w:r>
      <w:r w:rsidR="00055988" w:rsidRPr="009F05BE">
        <w:rPr>
          <w:sz w:val="17"/>
          <w:szCs w:val="17"/>
        </w:rPr>
        <w:t xml:space="preserve"> с</w:t>
      </w:r>
      <w:r w:rsidRPr="009F05BE">
        <w:rPr>
          <w:sz w:val="17"/>
          <w:szCs w:val="17"/>
        </w:rPr>
        <w:t>облюдать требования, установленные в статье 43 Федерального зак</w:t>
      </w:r>
      <w:r w:rsidR="0067001D" w:rsidRPr="009F05BE">
        <w:rPr>
          <w:sz w:val="17"/>
          <w:szCs w:val="17"/>
        </w:rPr>
        <w:t>она от 29 декабря 2012 г. № 273-ФЗ «</w:t>
      </w:r>
      <w:r w:rsidRPr="009F05BE">
        <w:rPr>
          <w:sz w:val="17"/>
          <w:szCs w:val="17"/>
        </w:rPr>
        <w:t>Об образовании в Российской Федерации</w:t>
      </w:r>
      <w:r w:rsidR="0067001D" w:rsidRPr="009F05BE">
        <w:rPr>
          <w:sz w:val="17"/>
          <w:szCs w:val="17"/>
        </w:rPr>
        <w:t>»</w:t>
      </w:r>
      <w:r w:rsidRPr="009F05BE">
        <w:rPr>
          <w:sz w:val="17"/>
          <w:szCs w:val="17"/>
        </w:rPr>
        <w:t>, в том числе:</w:t>
      </w:r>
    </w:p>
    <w:p w:rsidR="004A46EA" w:rsidRPr="009F05BE" w:rsidRDefault="004A46EA" w:rsidP="004A46EA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Добросовестно осваивать образовательную программу, выполнять в установленные сроки все виды заданий, предусмотренные р</w:t>
      </w:r>
      <w:r w:rsidR="007F257F">
        <w:rPr>
          <w:sz w:val="17"/>
          <w:szCs w:val="17"/>
        </w:rPr>
        <w:t xml:space="preserve">абочими программами дисциплин, </w:t>
      </w:r>
      <w:r w:rsidRPr="009F05BE">
        <w:rPr>
          <w:sz w:val="17"/>
          <w:szCs w:val="17"/>
        </w:rPr>
        <w:t>учебным планом, овладевать знаниями, посещать лекции и практические занятия, указанные в расписании, своевременно сдавать текущий контроль (коллоквиумы, итоговые занятия, тестовые задания, электронные занятия и другие утвержденные формы контроля), соблюдать Устав ВГМУ, Правила внутреннего распорядка и иные локальные нормативные акты, соблюдать учебную дисциплину и общепринятые нормы поведения.</w:t>
      </w:r>
    </w:p>
    <w:p w:rsidR="005B29FA" w:rsidRPr="009F05BE" w:rsidRDefault="004A46EA" w:rsidP="004A46EA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Извещать Исполнителя в письменной форме в течение 3 (трех) календарных дней о причинах отсутствия на занятиях.</w:t>
      </w:r>
    </w:p>
    <w:p w:rsidR="004D24FA" w:rsidRPr="009F05BE" w:rsidRDefault="00F00A89" w:rsidP="00F00A89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>СТОИМОСТЬ УСЛУГ, СРОКИ И ПОРЯДОК ИХ ОПЛАТЫ</w:t>
      </w:r>
    </w:p>
    <w:p w:rsidR="00D60E84" w:rsidRPr="009F05BE" w:rsidRDefault="00F00A89" w:rsidP="00BF1556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Полная стоимость платных образовательных услуг за весь период обучения составляет </w:t>
      </w:r>
      <w:r w:rsidR="00323874">
        <w:rPr>
          <w:b/>
          <w:bCs/>
          <w:i/>
          <w:iCs/>
          <w:sz w:val="17"/>
          <w:szCs w:val="17"/>
          <w:u w:val="single"/>
        </w:rPr>
        <w:t>7</w:t>
      </w:r>
      <w:r w:rsidR="00BF1556">
        <w:rPr>
          <w:b/>
          <w:bCs/>
          <w:i/>
          <w:iCs/>
          <w:sz w:val="17"/>
          <w:szCs w:val="17"/>
          <w:u w:val="single"/>
        </w:rPr>
        <w:t>0 000</w:t>
      </w:r>
      <w:r w:rsidR="00BF1556" w:rsidRPr="009F05BE">
        <w:rPr>
          <w:sz w:val="17"/>
          <w:szCs w:val="17"/>
        </w:rPr>
        <w:t xml:space="preserve"> </w:t>
      </w:r>
      <w:r w:rsidR="00BF1556" w:rsidRPr="00C65AE0">
        <w:rPr>
          <w:sz w:val="17"/>
          <w:szCs w:val="17"/>
        </w:rPr>
        <w:t>(</w:t>
      </w:r>
      <w:r w:rsidR="00323874">
        <w:rPr>
          <w:b/>
          <w:bCs/>
          <w:i/>
          <w:iCs/>
          <w:sz w:val="17"/>
          <w:szCs w:val="17"/>
          <w:u w:val="single"/>
        </w:rPr>
        <w:t>семьдесят</w:t>
      </w:r>
      <w:r w:rsidR="00BF1556" w:rsidRPr="00C65AE0">
        <w:rPr>
          <w:b/>
          <w:bCs/>
          <w:i/>
          <w:iCs/>
          <w:sz w:val="17"/>
          <w:szCs w:val="17"/>
          <w:u w:val="single"/>
        </w:rPr>
        <w:t xml:space="preserve"> тысяч</w:t>
      </w:r>
      <w:r w:rsidR="00BF1556" w:rsidRPr="00C65AE0">
        <w:rPr>
          <w:sz w:val="17"/>
          <w:szCs w:val="17"/>
        </w:rPr>
        <w:t>)</w:t>
      </w:r>
      <w:r w:rsidR="007E3FC0" w:rsidRPr="00BF1556">
        <w:rPr>
          <w:sz w:val="17"/>
          <w:szCs w:val="17"/>
        </w:rPr>
        <w:t xml:space="preserve"> </w:t>
      </w:r>
      <w:r w:rsidRPr="009F05BE">
        <w:rPr>
          <w:sz w:val="17"/>
          <w:szCs w:val="17"/>
        </w:rPr>
        <w:t>рублей</w:t>
      </w:r>
      <w:r w:rsidR="002C5CC8" w:rsidRPr="009F05BE">
        <w:rPr>
          <w:sz w:val="17"/>
          <w:szCs w:val="17"/>
        </w:rPr>
        <w:t>.</w:t>
      </w:r>
      <w:r w:rsidRPr="009F05BE">
        <w:rPr>
          <w:sz w:val="17"/>
          <w:szCs w:val="17"/>
        </w:rPr>
        <w:t xml:space="preserve"> </w:t>
      </w:r>
    </w:p>
    <w:p w:rsidR="008B32C1" w:rsidRPr="009F05BE" w:rsidRDefault="008B32C1" w:rsidP="008B32C1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Источник финансирования____________________________________________</w:t>
      </w:r>
      <w:r w:rsidR="00362A3B" w:rsidRPr="009F05BE">
        <w:rPr>
          <w:sz w:val="17"/>
          <w:szCs w:val="17"/>
        </w:rPr>
        <w:t>_______________________________</w:t>
      </w:r>
      <w:r w:rsidRPr="009F05BE">
        <w:rPr>
          <w:sz w:val="17"/>
          <w:szCs w:val="17"/>
        </w:rPr>
        <w:t>_______________</w:t>
      </w:r>
      <w:r w:rsidR="007F257F" w:rsidRPr="009F05BE">
        <w:rPr>
          <w:sz w:val="17"/>
          <w:szCs w:val="17"/>
        </w:rPr>
        <w:t>_.</w:t>
      </w:r>
    </w:p>
    <w:p w:rsidR="00584C09" w:rsidRPr="009F05BE" w:rsidRDefault="00584C09" w:rsidP="007A18F7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Оплата осуществляется путем перечисления денежных средств на расчетный счет Исполнителя. Услуги банка оплачиваются Заказчиком самостоятельно.</w:t>
      </w:r>
      <w:r w:rsidRPr="009F05BE">
        <w:rPr>
          <w:rFonts w:ascii="Arial" w:hAnsi="Arial"/>
          <w:sz w:val="17"/>
          <w:szCs w:val="17"/>
        </w:rPr>
        <w:t xml:space="preserve"> </w:t>
      </w:r>
      <w:r w:rsidRPr="009F05BE">
        <w:rPr>
          <w:sz w:val="17"/>
          <w:szCs w:val="17"/>
        </w:rPr>
        <w:t>Фактом оплаты считается дата поступления денежных средств на расчетный счет Исполнителя.</w:t>
      </w:r>
    </w:p>
    <w:p w:rsidR="001C7B82" w:rsidRPr="009F05BE" w:rsidRDefault="001C7B82" w:rsidP="008B32C1">
      <w:pPr>
        <w:pStyle w:val="a4"/>
        <w:numPr>
          <w:ilvl w:val="1"/>
          <w:numId w:val="1"/>
        </w:numPr>
        <w:rPr>
          <w:b/>
          <w:sz w:val="17"/>
          <w:szCs w:val="17"/>
        </w:rPr>
      </w:pPr>
      <w:r w:rsidRPr="009F05BE">
        <w:rPr>
          <w:sz w:val="17"/>
          <w:szCs w:val="17"/>
        </w:rPr>
        <w:t xml:space="preserve">Оплата за обучение по программам </w:t>
      </w:r>
      <w:r w:rsidRPr="009F05BE">
        <w:rPr>
          <w:b/>
          <w:sz w:val="17"/>
          <w:szCs w:val="17"/>
        </w:rPr>
        <w:t>профессиональной переподготовки</w:t>
      </w:r>
      <w:r w:rsidRPr="009F05BE">
        <w:rPr>
          <w:sz w:val="17"/>
          <w:szCs w:val="17"/>
        </w:rPr>
        <w:t xml:space="preserve"> производится</w:t>
      </w:r>
      <w:r w:rsidR="00584C09" w:rsidRPr="009F05BE">
        <w:rPr>
          <w:sz w:val="17"/>
          <w:szCs w:val="17"/>
        </w:rPr>
        <w:t xml:space="preserve"> </w:t>
      </w:r>
      <w:r w:rsidR="007A18F7" w:rsidRPr="009F05BE">
        <w:rPr>
          <w:sz w:val="17"/>
          <w:szCs w:val="17"/>
        </w:rPr>
        <w:t xml:space="preserve">авансовым платежом в размере 100 % </w:t>
      </w:r>
      <w:r w:rsidR="00F31EBB">
        <w:rPr>
          <w:b/>
          <w:sz w:val="17"/>
          <w:szCs w:val="17"/>
        </w:rPr>
        <w:t>не позднее</w:t>
      </w:r>
      <w:r w:rsidRPr="009F05BE">
        <w:rPr>
          <w:b/>
          <w:sz w:val="17"/>
          <w:szCs w:val="17"/>
        </w:rPr>
        <w:t xml:space="preserve"> 10 (десяти) рабочих дней с момента начала оказания услуг.</w:t>
      </w:r>
    </w:p>
    <w:p w:rsidR="001C7B82" w:rsidRPr="009F05BE" w:rsidRDefault="001C7B82" w:rsidP="00584C09">
      <w:pPr>
        <w:pStyle w:val="a4"/>
        <w:numPr>
          <w:ilvl w:val="1"/>
          <w:numId w:val="1"/>
        </w:numPr>
        <w:rPr>
          <w:b/>
          <w:sz w:val="17"/>
          <w:szCs w:val="17"/>
        </w:rPr>
      </w:pPr>
      <w:r w:rsidRPr="009F05BE">
        <w:rPr>
          <w:sz w:val="17"/>
          <w:szCs w:val="17"/>
        </w:rPr>
        <w:t xml:space="preserve">Оплата за обучение по программам </w:t>
      </w:r>
      <w:r w:rsidRPr="009F05BE">
        <w:rPr>
          <w:b/>
          <w:sz w:val="17"/>
          <w:szCs w:val="17"/>
        </w:rPr>
        <w:t>повышения квалификации</w:t>
      </w:r>
      <w:r w:rsidRPr="009F05BE">
        <w:rPr>
          <w:sz w:val="17"/>
          <w:szCs w:val="17"/>
        </w:rPr>
        <w:t xml:space="preserve"> производится </w:t>
      </w:r>
      <w:r w:rsidR="007A18F7" w:rsidRPr="009F05BE">
        <w:rPr>
          <w:sz w:val="17"/>
          <w:szCs w:val="17"/>
        </w:rPr>
        <w:t xml:space="preserve">авансовым платежом в размере 100 % не позднее </w:t>
      </w:r>
      <w:r w:rsidR="00B414F9" w:rsidRPr="009F05BE">
        <w:rPr>
          <w:b/>
          <w:sz w:val="17"/>
          <w:szCs w:val="17"/>
        </w:rPr>
        <w:t>даты о</w:t>
      </w:r>
      <w:r w:rsidR="00CF4744" w:rsidRPr="009F05BE">
        <w:rPr>
          <w:b/>
          <w:sz w:val="17"/>
          <w:szCs w:val="17"/>
        </w:rPr>
        <w:t>ко</w:t>
      </w:r>
      <w:r w:rsidR="00B414F9" w:rsidRPr="009F05BE">
        <w:rPr>
          <w:b/>
          <w:sz w:val="17"/>
          <w:szCs w:val="17"/>
        </w:rPr>
        <w:t>нчания оказания услуг</w:t>
      </w:r>
      <w:r w:rsidRPr="009F05BE">
        <w:rPr>
          <w:b/>
          <w:sz w:val="17"/>
          <w:szCs w:val="17"/>
        </w:rPr>
        <w:t>.</w:t>
      </w:r>
    </w:p>
    <w:p w:rsidR="00AF4CC1" w:rsidRDefault="007F1FBB" w:rsidP="009F05BE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В случае оплаты за счет </w:t>
      </w:r>
      <w:r w:rsidR="00AF4CC1" w:rsidRPr="009F05BE">
        <w:rPr>
          <w:sz w:val="17"/>
          <w:szCs w:val="17"/>
        </w:rPr>
        <w:t xml:space="preserve">средств нормированного страхового запаса ТФОМС </w:t>
      </w:r>
      <w:r w:rsidRPr="009F05BE">
        <w:rPr>
          <w:sz w:val="17"/>
          <w:szCs w:val="17"/>
        </w:rPr>
        <w:t xml:space="preserve">оплата производится </w:t>
      </w:r>
      <w:r w:rsidR="00AF4CC1" w:rsidRPr="009F05BE">
        <w:rPr>
          <w:sz w:val="17"/>
          <w:szCs w:val="17"/>
        </w:rPr>
        <w:t xml:space="preserve">в течение 10 </w:t>
      </w:r>
      <w:r w:rsidR="00924993">
        <w:rPr>
          <w:sz w:val="17"/>
          <w:szCs w:val="17"/>
        </w:rPr>
        <w:t>рабочих</w:t>
      </w:r>
      <w:r w:rsidR="00924993" w:rsidRPr="00924993">
        <w:rPr>
          <w:sz w:val="17"/>
          <w:szCs w:val="17"/>
        </w:rPr>
        <w:t xml:space="preserve"> </w:t>
      </w:r>
      <w:r w:rsidR="00323874" w:rsidRPr="009F05BE">
        <w:rPr>
          <w:sz w:val="17"/>
          <w:szCs w:val="17"/>
        </w:rPr>
        <w:t>дней после</w:t>
      </w:r>
      <w:r w:rsidR="00AF4CC1" w:rsidRPr="009F05BE">
        <w:rPr>
          <w:sz w:val="17"/>
          <w:szCs w:val="17"/>
        </w:rPr>
        <w:t xml:space="preserve"> подписания акта оказанных услуг. В случае отказа ТФОМС в выделении средств нормированного страхового запаса оплата услуг производится Заказчиком за счет собственных средств не позднее последнего дня квартала, в котором оказывалась образовательная услуга.</w:t>
      </w:r>
    </w:p>
    <w:p w:rsidR="00924993" w:rsidRPr="009F05BE" w:rsidRDefault="00924993" w:rsidP="00924993">
      <w:pPr>
        <w:pStyle w:val="a4"/>
        <w:ind w:left="397" w:firstLine="0"/>
        <w:rPr>
          <w:sz w:val="17"/>
          <w:szCs w:val="17"/>
        </w:rPr>
      </w:pPr>
    </w:p>
    <w:p w:rsidR="00B23DE4" w:rsidRPr="009F05BE" w:rsidRDefault="00B23DE4" w:rsidP="00D60E84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lastRenderedPageBreak/>
        <w:t xml:space="preserve">В случае отчисления </w:t>
      </w:r>
      <w:r w:rsidR="00ED0816" w:rsidRPr="009F05BE">
        <w:rPr>
          <w:sz w:val="17"/>
          <w:szCs w:val="17"/>
        </w:rPr>
        <w:t>Обучающегося</w:t>
      </w:r>
      <w:r w:rsidRPr="009F05BE">
        <w:rPr>
          <w:sz w:val="17"/>
          <w:szCs w:val="17"/>
        </w:rPr>
        <w:t xml:space="preserve"> до окончания срока оказания услуг, установленного в </w:t>
      </w:r>
      <w:r w:rsidR="00ED0816" w:rsidRPr="009F05BE">
        <w:rPr>
          <w:sz w:val="17"/>
          <w:szCs w:val="17"/>
        </w:rPr>
        <w:t xml:space="preserve">разделе </w:t>
      </w:r>
      <w:r w:rsidRPr="009F05BE">
        <w:rPr>
          <w:sz w:val="17"/>
          <w:szCs w:val="17"/>
        </w:rPr>
        <w:t xml:space="preserve">1 настоящего договора, оставшаяся часть стоимости обучения со дня выхода приказа об отчислении, возвращается </w:t>
      </w:r>
      <w:r w:rsidR="00ED0816" w:rsidRPr="009F05BE">
        <w:rPr>
          <w:sz w:val="17"/>
          <w:szCs w:val="17"/>
        </w:rPr>
        <w:t>Заказчику.</w:t>
      </w:r>
    </w:p>
    <w:p w:rsidR="00F00A89" w:rsidRPr="009F05BE" w:rsidRDefault="001A6358" w:rsidP="001A6358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 xml:space="preserve">ОСНОВАНИЯ ИЗМЕНЕНИЯ И РАСТОРЖЕНИЯ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А</w:t>
      </w:r>
    </w:p>
    <w:p w:rsidR="00AB7661" w:rsidRPr="009F05BE" w:rsidRDefault="00AB7661" w:rsidP="00AB7661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Условия, на которых заключен настоящий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, могут быть изменены по соглашению Сторон или в соответствии с законодательством Российской Федерации.</w:t>
      </w:r>
    </w:p>
    <w:p w:rsidR="00DE0898" w:rsidRPr="009F05BE" w:rsidRDefault="00AB7661" w:rsidP="00DE0898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Настоящий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 xml:space="preserve"> может быть </w:t>
      </w:r>
      <w:r w:rsidR="00DE0898" w:rsidRPr="009F05BE">
        <w:rPr>
          <w:sz w:val="17"/>
          <w:szCs w:val="17"/>
        </w:rPr>
        <w:t xml:space="preserve">расторгнут по соглашению Сторон, </w:t>
      </w:r>
      <w:r w:rsidR="00DE0898" w:rsidRPr="009F05BE">
        <w:rPr>
          <w:rFonts w:eastAsia="Calibri"/>
          <w:sz w:val="17"/>
          <w:szCs w:val="17"/>
        </w:rPr>
        <w:t>по решению суда, в случае одностороннего отказа Стороны Договора от исполнения Договора в соответствии с действующим законодательством.</w:t>
      </w:r>
    </w:p>
    <w:p w:rsidR="00AB7661" w:rsidRPr="009F05BE" w:rsidRDefault="00AB7661" w:rsidP="00AB7661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Настоящий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 xml:space="preserve"> может быть расторгнут по инициативе Исполнителя в одностороннем порядке в случаях:</w:t>
      </w:r>
    </w:p>
    <w:p w:rsidR="00DE0898" w:rsidRPr="009F05BE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установления нарушения порядка приема</w:t>
      </w:r>
      <w:r w:rsidR="00DE0898" w:rsidRPr="009F05BE">
        <w:rPr>
          <w:sz w:val="17"/>
          <w:szCs w:val="17"/>
        </w:rPr>
        <w:t>;</w:t>
      </w:r>
      <w:r w:rsidRPr="009F05BE">
        <w:rPr>
          <w:sz w:val="17"/>
          <w:szCs w:val="17"/>
        </w:rPr>
        <w:t xml:space="preserve"> </w:t>
      </w:r>
    </w:p>
    <w:p w:rsidR="00AB7661" w:rsidRPr="009F05BE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просрочки оплаты стоимости платных образовательных услуг</w:t>
      </w:r>
      <w:r w:rsidR="00233637" w:rsidRPr="009F05BE">
        <w:rPr>
          <w:sz w:val="17"/>
          <w:szCs w:val="17"/>
        </w:rPr>
        <w:t xml:space="preserve"> более чем на </w:t>
      </w:r>
      <w:r w:rsidR="00405DCF" w:rsidRPr="009F05BE">
        <w:rPr>
          <w:sz w:val="17"/>
          <w:szCs w:val="17"/>
        </w:rPr>
        <w:t>5</w:t>
      </w:r>
      <w:r w:rsidR="00233637" w:rsidRPr="009F05BE">
        <w:rPr>
          <w:sz w:val="17"/>
          <w:szCs w:val="17"/>
        </w:rPr>
        <w:t xml:space="preserve"> </w:t>
      </w:r>
      <w:r w:rsidR="00DE0898" w:rsidRPr="009F05BE">
        <w:rPr>
          <w:sz w:val="17"/>
          <w:szCs w:val="17"/>
        </w:rPr>
        <w:t>(</w:t>
      </w:r>
      <w:r w:rsidR="00405DCF" w:rsidRPr="009F05BE">
        <w:rPr>
          <w:sz w:val="17"/>
          <w:szCs w:val="17"/>
        </w:rPr>
        <w:t>пят</w:t>
      </w:r>
      <w:r w:rsidR="007F6953" w:rsidRPr="009F05BE">
        <w:rPr>
          <w:sz w:val="17"/>
          <w:szCs w:val="17"/>
        </w:rPr>
        <w:t>ь</w:t>
      </w:r>
      <w:r w:rsidR="00DE0898" w:rsidRPr="009F05BE">
        <w:rPr>
          <w:sz w:val="17"/>
          <w:szCs w:val="17"/>
        </w:rPr>
        <w:t xml:space="preserve">) </w:t>
      </w:r>
      <w:r w:rsidR="00233637" w:rsidRPr="009F05BE">
        <w:rPr>
          <w:sz w:val="17"/>
          <w:szCs w:val="17"/>
        </w:rPr>
        <w:t>календарных дней</w:t>
      </w:r>
      <w:r w:rsidRPr="009F05BE">
        <w:rPr>
          <w:sz w:val="17"/>
          <w:szCs w:val="17"/>
        </w:rPr>
        <w:t>;</w:t>
      </w:r>
    </w:p>
    <w:p w:rsidR="00AB7661" w:rsidRPr="009F05BE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невозможности надлежащего исполнения обязательства по оказанию платных образовательных услуг вследствие действий (бездействи</w:t>
      </w:r>
      <w:r w:rsidR="004437CC" w:rsidRPr="009F05BE">
        <w:rPr>
          <w:sz w:val="17"/>
          <w:szCs w:val="17"/>
        </w:rPr>
        <w:t>й</w:t>
      </w:r>
      <w:r w:rsidRPr="009F05BE">
        <w:rPr>
          <w:sz w:val="17"/>
          <w:szCs w:val="17"/>
        </w:rPr>
        <w:t>) Обучающегося;</w:t>
      </w:r>
    </w:p>
    <w:p w:rsidR="00AB7661" w:rsidRPr="009F05BE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F05BE">
        <w:rPr>
          <w:sz w:val="17"/>
          <w:szCs w:val="17"/>
        </w:rPr>
        <w:t>в иных случаях, предусмотренных законодательством Российской Федерации.</w:t>
      </w:r>
    </w:p>
    <w:p w:rsidR="00AB7661" w:rsidRPr="009F05BE" w:rsidRDefault="00E5045D" w:rsidP="00DE0898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Обучающийся </w:t>
      </w:r>
      <w:r w:rsidR="00AB7661" w:rsidRPr="009F05BE">
        <w:rPr>
          <w:sz w:val="17"/>
          <w:szCs w:val="17"/>
        </w:rPr>
        <w:t xml:space="preserve">вправе отказаться от исполнения настоящего </w:t>
      </w:r>
      <w:r w:rsidR="009B5560" w:rsidRPr="009F05BE">
        <w:rPr>
          <w:sz w:val="17"/>
          <w:szCs w:val="17"/>
        </w:rPr>
        <w:t>Договор</w:t>
      </w:r>
      <w:r w:rsidR="00FB3908" w:rsidRPr="009F05BE">
        <w:rPr>
          <w:sz w:val="17"/>
          <w:szCs w:val="17"/>
        </w:rPr>
        <w:t>а</w:t>
      </w:r>
      <w:r w:rsidR="00AB7661" w:rsidRPr="009F05BE">
        <w:rPr>
          <w:sz w:val="17"/>
          <w:szCs w:val="17"/>
        </w:rPr>
        <w:t xml:space="preserve"> </w:t>
      </w:r>
      <w:r w:rsidRPr="009F05BE">
        <w:rPr>
          <w:sz w:val="17"/>
          <w:szCs w:val="17"/>
        </w:rPr>
        <w:t>с</w:t>
      </w:r>
      <w:r w:rsidR="00FE1830" w:rsidRPr="009F05BE">
        <w:rPr>
          <w:sz w:val="17"/>
          <w:szCs w:val="17"/>
        </w:rPr>
        <w:t xml:space="preserve"> письменного </w:t>
      </w:r>
      <w:r w:rsidRPr="009F05BE">
        <w:rPr>
          <w:sz w:val="17"/>
          <w:szCs w:val="17"/>
        </w:rPr>
        <w:t xml:space="preserve">согласия Заказчика </w:t>
      </w:r>
      <w:r w:rsidR="00AB7661" w:rsidRPr="009F05BE">
        <w:rPr>
          <w:sz w:val="17"/>
          <w:szCs w:val="17"/>
        </w:rPr>
        <w:t xml:space="preserve">при условии оплаты Исполнителю фактически понесенных им расходов, связанных с исполнением обязательств по </w:t>
      </w:r>
      <w:r w:rsidR="009B5560" w:rsidRPr="009F05BE">
        <w:rPr>
          <w:sz w:val="17"/>
          <w:szCs w:val="17"/>
        </w:rPr>
        <w:t>Договор</w:t>
      </w:r>
      <w:r w:rsidR="00AB7661" w:rsidRPr="009F05BE">
        <w:rPr>
          <w:sz w:val="17"/>
          <w:szCs w:val="17"/>
        </w:rPr>
        <w:t>у.</w:t>
      </w:r>
    </w:p>
    <w:p w:rsidR="00605023" w:rsidRPr="009F05BE" w:rsidRDefault="00605023" w:rsidP="00605023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>ОТВЕТСТВЕННОСТЬ ИСПОЛНИТЕЛЯ, ЗАКАЗЧИКА И ОБУЧАЮЩЕГОСЯ</w:t>
      </w:r>
    </w:p>
    <w:p w:rsidR="00605023" w:rsidRPr="009F05BE" w:rsidRDefault="00605023" w:rsidP="00605023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За неисполнение или ненадлежащее исполнение своих обязательств по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 xml:space="preserve">у Стороны несут ответственность, предусмотренную законодательством Российской Федерации и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ом.</w:t>
      </w:r>
    </w:p>
    <w:p w:rsidR="00435194" w:rsidRPr="009F05BE" w:rsidRDefault="00435194" w:rsidP="00435194">
      <w:pPr>
        <w:pStyle w:val="a4"/>
        <w:numPr>
          <w:ilvl w:val="1"/>
          <w:numId w:val="1"/>
        </w:numPr>
        <w:rPr>
          <w:rFonts w:eastAsia="Calibri"/>
          <w:sz w:val="17"/>
          <w:szCs w:val="17"/>
        </w:rPr>
      </w:pPr>
      <w:r w:rsidRPr="009F05BE">
        <w:rPr>
          <w:rFonts w:eastAsia="Calibri"/>
          <w:sz w:val="17"/>
          <w:szCs w:val="17"/>
        </w:rPr>
        <w:t xml:space="preserve">В случае просрочки исполнения Заказчиком обязательств, предусмотренных настоящим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ом, а также в иных случаях неисполнения или ненадлежащего исполнения обязательств, предусмотренных настоящим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>ом Исполнитель вправе потребовать от Заказчика уплаты неустоек (штрафов, пеней). Пен</w:t>
      </w:r>
      <w:r w:rsidR="00283D05" w:rsidRPr="009F05BE">
        <w:rPr>
          <w:rFonts w:eastAsia="Calibri"/>
          <w:sz w:val="17"/>
          <w:szCs w:val="17"/>
        </w:rPr>
        <w:t>и</w:t>
      </w:r>
      <w:r w:rsidRPr="009F05BE">
        <w:rPr>
          <w:rFonts w:eastAsia="Calibri"/>
          <w:sz w:val="17"/>
          <w:szCs w:val="17"/>
        </w:rPr>
        <w:t xml:space="preserve"> начисляется за каждый день просрочки исполнения обязательства, предусмотренного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ом, начиная со дня, следующего после дня истечения установленного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 срока исполнения обязательства. Размер пени устанавливается настоящим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 в размере одной трехсотой действующей на дату уплаты пеней </w:t>
      </w:r>
      <w:r w:rsidR="00362A3B" w:rsidRPr="009F05BE">
        <w:rPr>
          <w:rFonts w:eastAsia="Calibri"/>
          <w:sz w:val="17"/>
          <w:szCs w:val="17"/>
        </w:rPr>
        <w:t xml:space="preserve">ключевой </w:t>
      </w:r>
      <w:r w:rsidRPr="009F05BE">
        <w:rPr>
          <w:rFonts w:eastAsia="Calibri"/>
          <w:sz w:val="17"/>
          <w:szCs w:val="17"/>
        </w:rPr>
        <w:t>ставки Центрального банка Российской Федерации от не уплаченн</w:t>
      </w:r>
      <w:r w:rsidR="00EE7159" w:rsidRPr="009F05BE">
        <w:rPr>
          <w:rFonts w:eastAsia="Calibri"/>
          <w:sz w:val="17"/>
          <w:szCs w:val="17"/>
        </w:rPr>
        <w:t>ой в срок суммы</w:t>
      </w:r>
      <w:r w:rsidRPr="009F05BE">
        <w:rPr>
          <w:rFonts w:eastAsia="Calibri"/>
          <w:sz w:val="17"/>
          <w:szCs w:val="17"/>
        </w:rPr>
        <w:t>.</w:t>
      </w:r>
    </w:p>
    <w:p w:rsidR="00435194" w:rsidRPr="009F05BE" w:rsidRDefault="00435194" w:rsidP="00435194">
      <w:pPr>
        <w:pStyle w:val="a4"/>
        <w:numPr>
          <w:ilvl w:val="1"/>
          <w:numId w:val="1"/>
        </w:numPr>
        <w:rPr>
          <w:rFonts w:eastAsia="Calibri"/>
          <w:sz w:val="17"/>
          <w:szCs w:val="17"/>
        </w:rPr>
      </w:pPr>
      <w:r w:rsidRPr="009F05BE">
        <w:rPr>
          <w:rFonts w:eastAsia="Calibri"/>
          <w:sz w:val="17"/>
          <w:szCs w:val="17"/>
        </w:rPr>
        <w:t xml:space="preserve">В случае просрочки исполнения Исполнителем </w:t>
      </w:r>
      <w:r w:rsidR="00405DCF" w:rsidRPr="009F05BE">
        <w:rPr>
          <w:rFonts w:eastAsia="Calibri"/>
          <w:sz w:val="17"/>
          <w:szCs w:val="17"/>
        </w:rPr>
        <w:t>обязательств,</w:t>
      </w:r>
      <w:r w:rsidRPr="009F05BE">
        <w:rPr>
          <w:rFonts w:eastAsia="Calibri"/>
          <w:sz w:val="17"/>
          <w:szCs w:val="17"/>
        </w:rPr>
        <w:t xml:space="preserve"> предусмотренных настоящим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ом, Заказчик </w:t>
      </w:r>
      <w:r w:rsidR="00EE7159" w:rsidRPr="009F05BE">
        <w:rPr>
          <w:rFonts w:eastAsia="Calibri"/>
          <w:sz w:val="17"/>
          <w:szCs w:val="17"/>
        </w:rPr>
        <w:t>вправе потребовать от Исполнителя уплаты неустоек (штрафов, пеней).</w:t>
      </w:r>
      <w:r w:rsidR="004D07D2" w:rsidRPr="009F05BE">
        <w:rPr>
          <w:rFonts w:eastAsia="Calibri"/>
          <w:sz w:val="17"/>
          <w:szCs w:val="17"/>
        </w:rPr>
        <w:t xml:space="preserve"> </w:t>
      </w:r>
      <w:r w:rsidRPr="009F05BE">
        <w:rPr>
          <w:rFonts w:eastAsia="Calibri"/>
          <w:sz w:val="17"/>
          <w:szCs w:val="17"/>
        </w:rPr>
        <w:t xml:space="preserve">Пеня начисляется за каждый день просрочки исполнения Исполнителем обязательства, предусмотренного настоящим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ом, начиная со дня, следующего после дня истечения установленного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 срока исполнения обязательства, и устанавливается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ом в размере одной трехсотой действующей на дату уплаты пени </w:t>
      </w:r>
      <w:r w:rsidR="0067001D" w:rsidRPr="009F05BE">
        <w:rPr>
          <w:rFonts w:eastAsia="Calibri"/>
          <w:sz w:val="17"/>
          <w:szCs w:val="17"/>
        </w:rPr>
        <w:t xml:space="preserve">ключевой </w:t>
      </w:r>
      <w:r w:rsidRPr="009F05BE">
        <w:rPr>
          <w:rFonts w:eastAsia="Calibri"/>
          <w:sz w:val="17"/>
          <w:szCs w:val="17"/>
        </w:rPr>
        <w:t xml:space="preserve">ставки Центрального банка Российской Федерации от цены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 xml:space="preserve">а, уменьшенной на сумму, пропорциональную объему обязательств, предусмотренных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>ом и фактически исполненных Исполнителем.</w:t>
      </w:r>
    </w:p>
    <w:p w:rsidR="00435194" w:rsidRPr="009F05BE" w:rsidRDefault="00435194" w:rsidP="00435194">
      <w:pPr>
        <w:pStyle w:val="a4"/>
        <w:numPr>
          <w:ilvl w:val="1"/>
          <w:numId w:val="1"/>
        </w:numPr>
        <w:rPr>
          <w:rFonts w:eastAsia="Calibri"/>
          <w:sz w:val="17"/>
          <w:szCs w:val="17"/>
        </w:rPr>
      </w:pPr>
      <w:r w:rsidRPr="009F05BE">
        <w:rPr>
          <w:rFonts w:eastAsia="Calibri"/>
          <w:sz w:val="17"/>
          <w:szCs w:val="17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9B5560" w:rsidRPr="009F05BE">
        <w:rPr>
          <w:rFonts w:eastAsia="Calibri"/>
          <w:sz w:val="17"/>
          <w:szCs w:val="17"/>
        </w:rPr>
        <w:t>Договор</w:t>
      </w:r>
      <w:r w:rsidRPr="009F05BE">
        <w:rPr>
          <w:rFonts w:eastAsia="Calibri"/>
          <w:sz w:val="17"/>
          <w:szCs w:val="17"/>
        </w:rPr>
        <w:t>ом, произошло вследствие непреодолимой силы или по вине другой Стороны</w:t>
      </w:r>
      <w:r w:rsidR="00D71B1C" w:rsidRPr="009F05BE">
        <w:rPr>
          <w:rFonts w:eastAsia="Calibri"/>
          <w:sz w:val="17"/>
          <w:szCs w:val="17"/>
        </w:rPr>
        <w:t>.</w:t>
      </w:r>
    </w:p>
    <w:p w:rsidR="005E4E8B" w:rsidRPr="009F05BE" w:rsidRDefault="005E4E8B" w:rsidP="005E4E8B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 xml:space="preserve">СРОК ДЕЙСТВИЯ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А</w:t>
      </w:r>
    </w:p>
    <w:p w:rsidR="005E4E8B" w:rsidRPr="009F05BE" w:rsidRDefault="005E4E8B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Настоящий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 xml:space="preserve"> вступает в силу со дня его заключения Сторонами и действует до полного исполнения Сторонами обязательств.</w:t>
      </w:r>
    </w:p>
    <w:p w:rsidR="00405DCF" w:rsidRPr="009F05BE" w:rsidRDefault="00405DCF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Договор утрачивает свою силу и расторгается автоматически с даты отчисления Обучающегося, указанной в соответствующем приказе.</w:t>
      </w:r>
    </w:p>
    <w:p w:rsidR="005E4E8B" w:rsidRPr="009F05BE" w:rsidRDefault="005E4E8B" w:rsidP="005E4E8B">
      <w:pPr>
        <w:numPr>
          <w:ilvl w:val="0"/>
          <w:numId w:val="1"/>
        </w:numPr>
        <w:jc w:val="center"/>
        <w:rPr>
          <w:sz w:val="17"/>
          <w:szCs w:val="17"/>
        </w:rPr>
      </w:pPr>
      <w:r w:rsidRPr="009F05BE">
        <w:rPr>
          <w:sz w:val="17"/>
          <w:szCs w:val="17"/>
        </w:rPr>
        <w:t>ЗАКЛЮЧИТЕЛЬНЫЕ ПОЛОЖЕНИЯ</w:t>
      </w:r>
    </w:p>
    <w:p w:rsidR="005E4E8B" w:rsidRPr="009F05BE" w:rsidRDefault="005E4E8B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Сведения, указанные в настоящем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а.</w:t>
      </w:r>
    </w:p>
    <w:p w:rsidR="005E4E8B" w:rsidRPr="009F05BE" w:rsidRDefault="005E4E8B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Под периодом предоставления образовательной услуги (периодом обучения) понимается промежуток времени с даты</w:t>
      </w:r>
      <w:r w:rsidR="00ED362A" w:rsidRPr="009F05BE">
        <w:rPr>
          <w:sz w:val="17"/>
          <w:szCs w:val="17"/>
        </w:rPr>
        <w:t>, указанной в приказе</w:t>
      </w:r>
      <w:r w:rsidRPr="009F05BE">
        <w:rPr>
          <w:sz w:val="17"/>
          <w:szCs w:val="17"/>
        </w:rPr>
        <w:t xml:space="preserve"> о зачислении Обучающегося в образовательную организацию до </w:t>
      </w:r>
      <w:r w:rsidR="00405DCF" w:rsidRPr="009F05BE">
        <w:rPr>
          <w:sz w:val="17"/>
          <w:szCs w:val="17"/>
        </w:rPr>
        <w:t>даты окончания</w:t>
      </w:r>
      <w:r w:rsidRPr="009F05BE">
        <w:rPr>
          <w:sz w:val="17"/>
          <w:szCs w:val="17"/>
        </w:rPr>
        <w:t xml:space="preserve"> обучения или отчислении Обучающегос</w:t>
      </w:r>
      <w:r w:rsidR="00EE7159" w:rsidRPr="009F05BE">
        <w:rPr>
          <w:sz w:val="17"/>
          <w:szCs w:val="17"/>
        </w:rPr>
        <w:t>я</w:t>
      </w:r>
      <w:r w:rsidRPr="009F05BE">
        <w:rPr>
          <w:sz w:val="17"/>
          <w:szCs w:val="17"/>
        </w:rPr>
        <w:t>.</w:t>
      </w:r>
    </w:p>
    <w:p w:rsidR="00173B72" w:rsidRDefault="00173B72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Стороны пришли к соглашению, что согласно п. 2 ст.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 xml:space="preserve">а, акта оказанных работ и иных документов (в том числе первичных), сопутствующих проведению сделки. При этом </w:t>
      </w:r>
      <w:r w:rsidR="00405DCF" w:rsidRPr="009F05BE">
        <w:rPr>
          <w:sz w:val="17"/>
          <w:szCs w:val="17"/>
        </w:rPr>
        <w:t>факсимильная подпись будет</w:t>
      </w:r>
      <w:r w:rsidRPr="009F05BE">
        <w:rPr>
          <w:sz w:val="17"/>
          <w:szCs w:val="17"/>
        </w:rPr>
        <w:t xml:space="preserve"> иметь такую же силу, как и подлинная подпись уполномоченного лица.</w:t>
      </w:r>
    </w:p>
    <w:p w:rsidR="00296FDC" w:rsidRPr="009F05BE" w:rsidRDefault="00296FDC" w:rsidP="00296FDC">
      <w:pPr>
        <w:pStyle w:val="a4"/>
        <w:numPr>
          <w:ilvl w:val="1"/>
          <w:numId w:val="1"/>
        </w:numPr>
        <w:rPr>
          <w:sz w:val="17"/>
          <w:szCs w:val="17"/>
        </w:rPr>
      </w:pPr>
      <w:r w:rsidRPr="00296FDC">
        <w:rPr>
          <w:sz w:val="17"/>
          <w:szCs w:val="17"/>
        </w:rPr>
        <w:t>Стороны пришли к соглашению о направлении документов в форме электронного письма на указанный в настоящем Договоре электронный адрес по незащищенным каналам связи сети Интернет. Стороны осознают, что при использовании данного канала связи другая Сторона не может гарантировать конфиденциальность передаваемой информации, и самостоятельно несут риски, обусловленные возможностью несанкционированного получения такой информации третьими лицами.</w:t>
      </w:r>
    </w:p>
    <w:p w:rsidR="008B32C1" w:rsidRPr="009F05BE" w:rsidRDefault="008B32C1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Скан-копия Договора, подписанного уполномоченным лицом и скрепленного печатью (при наличии), переданная другой стороне посредством электронной почты, также имеет юридическую силу.</w:t>
      </w:r>
    </w:p>
    <w:p w:rsidR="00EE7159" w:rsidRPr="009F05BE" w:rsidRDefault="003B737E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>Договор составлен в количестве экземпляров, равном количеству сторон Договора, по одному для каждой из сторон равной юридической силы</w:t>
      </w:r>
      <w:r w:rsidR="005E4E8B" w:rsidRPr="009F05BE">
        <w:rPr>
          <w:sz w:val="17"/>
          <w:szCs w:val="17"/>
        </w:rPr>
        <w:t xml:space="preserve">. </w:t>
      </w:r>
    </w:p>
    <w:p w:rsidR="005E4E8B" w:rsidRPr="009F05BE" w:rsidRDefault="0083012E" w:rsidP="005E4E8B">
      <w:pPr>
        <w:pStyle w:val="a4"/>
        <w:numPr>
          <w:ilvl w:val="1"/>
          <w:numId w:val="1"/>
        </w:numPr>
        <w:rPr>
          <w:sz w:val="17"/>
          <w:szCs w:val="17"/>
        </w:rPr>
      </w:pPr>
      <w:r w:rsidRPr="009F05BE">
        <w:rPr>
          <w:sz w:val="17"/>
          <w:szCs w:val="17"/>
        </w:rPr>
        <w:t xml:space="preserve">Любые изменения и дополнения к настоящему </w:t>
      </w:r>
      <w:r w:rsidR="009B5560" w:rsidRPr="009F05BE">
        <w:rPr>
          <w:sz w:val="17"/>
          <w:szCs w:val="17"/>
        </w:rPr>
        <w:t>Договор</w:t>
      </w:r>
      <w:r w:rsidRPr="009F05BE">
        <w:rPr>
          <w:sz w:val="17"/>
          <w:szCs w:val="17"/>
        </w:rPr>
        <w:t>у, не противоречащие действующему законодательству РФ, оформляются дополнительными соглашениями Сторон в письменной форме.</w:t>
      </w:r>
    </w:p>
    <w:p w:rsidR="005E4E8B" w:rsidRPr="009F05BE" w:rsidRDefault="005E4E8B" w:rsidP="009F2607">
      <w:pPr>
        <w:numPr>
          <w:ilvl w:val="0"/>
          <w:numId w:val="1"/>
        </w:numPr>
        <w:jc w:val="center"/>
        <w:rPr>
          <w:b/>
          <w:sz w:val="17"/>
          <w:szCs w:val="17"/>
        </w:rPr>
      </w:pPr>
      <w:r w:rsidRPr="009F05BE">
        <w:rPr>
          <w:b/>
          <w:sz w:val="17"/>
          <w:szCs w:val="17"/>
        </w:rPr>
        <w:t>АДРЕСА И РЕКВИЗИТЫ СТОРОН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9F05BE" w:rsidRPr="009F05BE" w:rsidTr="009F2607">
        <w:tc>
          <w:tcPr>
            <w:tcW w:w="5070" w:type="dxa"/>
          </w:tcPr>
          <w:p w:rsidR="002C5D5B" w:rsidRPr="009F05BE" w:rsidRDefault="00E40DFC" w:rsidP="009F2607">
            <w:pPr>
              <w:jc w:val="center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ИСПОЛНИТЕЛЬ</w:t>
            </w:r>
          </w:p>
        </w:tc>
        <w:tc>
          <w:tcPr>
            <w:tcW w:w="4961" w:type="dxa"/>
          </w:tcPr>
          <w:p w:rsidR="002C5D5B" w:rsidRPr="009F05BE" w:rsidRDefault="002C5D5B" w:rsidP="009F2607">
            <w:pPr>
              <w:ind w:left="680"/>
              <w:jc w:val="center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ЗАКАЗЧИК</w:t>
            </w:r>
          </w:p>
        </w:tc>
      </w:tr>
      <w:tr w:rsidR="009F05BE" w:rsidRPr="009F05BE" w:rsidTr="009F2607">
        <w:tc>
          <w:tcPr>
            <w:tcW w:w="5070" w:type="dxa"/>
          </w:tcPr>
          <w:p w:rsidR="00F44557" w:rsidRDefault="00323874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г.</w:t>
            </w:r>
            <w:r w:rsidR="00F445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Воронеж, ул.</w:t>
            </w:r>
            <w:r w:rsidR="00F44557">
              <w:rPr>
                <w:sz w:val="16"/>
                <w:szCs w:val="16"/>
              </w:rPr>
              <w:t xml:space="preserve"> Студенческая, 10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</w:t>
            </w:r>
            <w:r w:rsidR="003238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Н.Н.</w:t>
            </w:r>
            <w:r w:rsidR="003238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Бурденко Минздрава России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(ФГБОУ ВО ВГМУ им. Н.Н. Бурденко Минздрава России 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20316X59160</w:t>
            </w:r>
            <w:r w:rsidR="0001767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6D5426" w:rsidRDefault="00F44557" w:rsidP="006D54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6D5426">
              <w:rPr>
                <w:sz w:val="16"/>
                <w:szCs w:val="16"/>
              </w:rPr>
              <w:t>ОКЦ №2 ГУ Банка России по Центральному федеральному округу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р/сч. 03214643000000013100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 w:rsidRPr="004A5860">
              <w:rPr>
                <w:sz w:val="16"/>
                <w:szCs w:val="16"/>
              </w:rPr>
              <w:t>БИК 012007084</w:t>
            </w:r>
            <w:r>
              <w:rPr>
                <w:sz w:val="16"/>
                <w:szCs w:val="16"/>
              </w:rPr>
              <w:t xml:space="preserve"> </w:t>
            </w:r>
          </w:p>
          <w:p w:rsidR="00F44557" w:rsidRDefault="00F44557" w:rsidP="00F44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2C5D5B" w:rsidRPr="009F05BE" w:rsidRDefault="00F44557" w:rsidP="00F44557">
            <w:pPr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</w:tc>
        <w:tc>
          <w:tcPr>
            <w:tcW w:w="4961" w:type="dxa"/>
          </w:tcPr>
          <w:p w:rsidR="002C5D5B" w:rsidRPr="009F05BE" w:rsidRDefault="002C5D5B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94C89" w:rsidRPr="009F05BE">
              <w:rPr>
                <w:sz w:val="17"/>
                <w:szCs w:val="17"/>
              </w:rPr>
              <w:t>______</w:t>
            </w:r>
            <w:r w:rsidR="00704BB9" w:rsidRPr="009F05BE">
              <w:rPr>
                <w:sz w:val="17"/>
                <w:szCs w:val="17"/>
              </w:rPr>
              <w:t>______________</w:t>
            </w:r>
          </w:p>
          <w:p w:rsidR="002C5D5B" w:rsidRPr="009F05BE" w:rsidRDefault="002166E4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Телефон____________________________________</w:t>
            </w:r>
          </w:p>
          <w:p w:rsidR="002C5D5B" w:rsidRPr="009F05BE" w:rsidRDefault="00584380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 xml:space="preserve">Подпись </w:t>
            </w:r>
            <w:r w:rsidR="008A71FA" w:rsidRPr="009F05BE">
              <w:rPr>
                <w:sz w:val="17"/>
                <w:szCs w:val="17"/>
              </w:rPr>
              <w:t xml:space="preserve">   </w:t>
            </w:r>
            <w:r w:rsidR="002C5D5B" w:rsidRPr="009F05BE">
              <w:rPr>
                <w:sz w:val="17"/>
                <w:szCs w:val="17"/>
              </w:rPr>
              <w:t>____________</w:t>
            </w:r>
            <w:r w:rsidR="00697829" w:rsidRPr="009F05BE">
              <w:rPr>
                <w:sz w:val="17"/>
                <w:szCs w:val="17"/>
              </w:rPr>
              <w:t>/____________</w:t>
            </w:r>
          </w:p>
          <w:p w:rsidR="00572B54" w:rsidRPr="009F05BE" w:rsidRDefault="00572B54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М.П.</w:t>
            </w:r>
          </w:p>
        </w:tc>
      </w:tr>
      <w:tr w:rsidR="009F05BE" w:rsidRPr="009F05BE" w:rsidTr="009F2607">
        <w:trPr>
          <w:trHeight w:val="863"/>
        </w:trPr>
        <w:tc>
          <w:tcPr>
            <w:tcW w:w="5070" w:type="dxa"/>
          </w:tcPr>
          <w:p w:rsidR="005F3794" w:rsidRPr="009F05BE" w:rsidRDefault="005F3794" w:rsidP="009F2607">
            <w:pPr>
              <w:jc w:val="both"/>
              <w:rPr>
                <w:sz w:val="17"/>
                <w:szCs w:val="17"/>
              </w:rPr>
            </w:pPr>
          </w:p>
          <w:p w:rsidR="00405DCF" w:rsidRPr="009F05BE" w:rsidRDefault="00DE55B4" w:rsidP="009F26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про</w:t>
            </w:r>
            <w:r w:rsidR="001367EE">
              <w:rPr>
                <w:sz w:val="17"/>
                <w:szCs w:val="17"/>
              </w:rPr>
              <w:t>р</w:t>
            </w:r>
            <w:r w:rsidR="0000004E" w:rsidRPr="0000004E">
              <w:rPr>
                <w:sz w:val="17"/>
                <w:szCs w:val="17"/>
              </w:rPr>
              <w:t>ектор</w:t>
            </w:r>
            <w:r w:rsidR="0013221E" w:rsidRPr="009F05BE">
              <w:rPr>
                <w:sz w:val="17"/>
                <w:szCs w:val="17"/>
              </w:rPr>
              <w:t xml:space="preserve"> ____________________</w:t>
            </w:r>
            <w:r w:rsidR="00F1012A" w:rsidRPr="009F05BE">
              <w:rPr>
                <w:sz w:val="17"/>
                <w:szCs w:val="17"/>
              </w:rPr>
              <w:t>Болотских В.И.</w:t>
            </w:r>
            <w:r w:rsidR="00405DCF" w:rsidRPr="009F05BE">
              <w:rPr>
                <w:sz w:val="17"/>
                <w:szCs w:val="17"/>
              </w:rPr>
              <w:t xml:space="preserve"> </w:t>
            </w:r>
          </w:p>
          <w:p w:rsidR="00405DCF" w:rsidRPr="009F05BE" w:rsidRDefault="00405DCF" w:rsidP="009F2607">
            <w:pPr>
              <w:jc w:val="both"/>
              <w:rPr>
                <w:sz w:val="17"/>
                <w:szCs w:val="17"/>
              </w:rPr>
            </w:pPr>
          </w:p>
          <w:p w:rsidR="00405DCF" w:rsidRPr="009F05BE" w:rsidRDefault="00405DCF" w:rsidP="009F2607">
            <w:pPr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С вопросами обращаться по тел.(473)2598991, 2530274.</w:t>
            </w:r>
          </w:p>
          <w:p w:rsidR="00405DCF" w:rsidRPr="009F05BE" w:rsidRDefault="00EA4A6F" w:rsidP="009F2607">
            <w:pPr>
              <w:jc w:val="both"/>
              <w:rPr>
                <w:sz w:val="17"/>
                <w:szCs w:val="17"/>
              </w:rPr>
            </w:pPr>
            <w:hyperlink r:id="rId8" w:history="1">
              <w:r w:rsidR="00405DCF" w:rsidRPr="009F05BE">
                <w:rPr>
                  <w:rStyle w:val="a6"/>
                  <w:b/>
                  <w:color w:val="auto"/>
                  <w:sz w:val="17"/>
                  <w:szCs w:val="17"/>
                  <w:lang w:val="en-US"/>
                </w:rPr>
                <w:t>dogvgma</w:t>
              </w:r>
              <w:r w:rsidR="00405DCF" w:rsidRPr="009F05BE">
                <w:rPr>
                  <w:rStyle w:val="a6"/>
                  <w:b/>
                  <w:color w:val="auto"/>
                  <w:sz w:val="17"/>
                  <w:szCs w:val="17"/>
                </w:rPr>
                <w:t>@</w:t>
              </w:r>
              <w:r w:rsidR="00405DCF" w:rsidRPr="009F05BE">
                <w:rPr>
                  <w:rStyle w:val="a6"/>
                  <w:b/>
                  <w:color w:val="auto"/>
                  <w:sz w:val="17"/>
                  <w:szCs w:val="17"/>
                  <w:lang w:val="en-US"/>
                </w:rPr>
                <w:t>ya</w:t>
              </w:r>
              <w:r w:rsidR="00405DCF" w:rsidRPr="009F05BE">
                <w:rPr>
                  <w:rStyle w:val="a6"/>
                  <w:b/>
                  <w:color w:val="auto"/>
                  <w:sz w:val="17"/>
                  <w:szCs w:val="17"/>
                </w:rPr>
                <w:t>.</w:t>
              </w:r>
              <w:r w:rsidR="00405DCF" w:rsidRPr="009F05BE">
                <w:rPr>
                  <w:rStyle w:val="a6"/>
                  <w:b/>
                  <w:color w:val="auto"/>
                  <w:sz w:val="17"/>
                  <w:szCs w:val="17"/>
                  <w:lang w:val="en-US"/>
                </w:rPr>
                <w:t>ru</w:t>
              </w:r>
            </w:hyperlink>
            <w:r w:rsidR="00405DCF" w:rsidRPr="009F05BE">
              <w:rPr>
                <w:sz w:val="17"/>
                <w:szCs w:val="17"/>
              </w:rPr>
              <w:t xml:space="preserve">, </w:t>
            </w:r>
          </w:p>
          <w:p w:rsidR="00405DCF" w:rsidRPr="009F05BE" w:rsidRDefault="00405DCF" w:rsidP="009F2607">
            <w:pPr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 xml:space="preserve">Электронная версия договора на сайте университета </w:t>
            </w:r>
            <w:r w:rsidRPr="009F05BE">
              <w:rPr>
                <w:b/>
                <w:sz w:val="17"/>
                <w:szCs w:val="17"/>
                <w:lang w:val="en-US"/>
              </w:rPr>
              <w:t>www</w:t>
            </w:r>
            <w:r w:rsidRPr="009F05BE">
              <w:rPr>
                <w:b/>
                <w:sz w:val="17"/>
                <w:szCs w:val="17"/>
              </w:rPr>
              <w:t>.</w:t>
            </w:r>
            <w:r w:rsidRPr="009F05BE">
              <w:rPr>
                <w:b/>
                <w:sz w:val="17"/>
                <w:szCs w:val="17"/>
                <w:lang w:val="en-US"/>
              </w:rPr>
              <w:t>vrngmu</w:t>
            </w:r>
            <w:r w:rsidRPr="009F05BE">
              <w:rPr>
                <w:b/>
                <w:sz w:val="17"/>
                <w:szCs w:val="17"/>
              </w:rPr>
              <w:t>.</w:t>
            </w:r>
            <w:r w:rsidRPr="009F05BE">
              <w:rPr>
                <w:b/>
                <w:sz w:val="17"/>
                <w:szCs w:val="17"/>
                <w:lang w:val="en-US"/>
              </w:rPr>
              <w:t>ru</w:t>
            </w:r>
            <w:r w:rsidRPr="009F05BE">
              <w:rPr>
                <w:b/>
                <w:sz w:val="17"/>
                <w:szCs w:val="17"/>
              </w:rPr>
              <w:t xml:space="preserve"> </w:t>
            </w:r>
          </w:p>
          <w:p w:rsidR="002C5D5B" w:rsidRPr="009F05BE" w:rsidRDefault="00405DCF" w:rsidP="009F2607">
            <w:pPr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8D7D45" w:rsidRPr="009F05BE" w:rsidRDefault="00694C89" w:rsidP="009F2607">
            <w:pPr>
              <w:ind w:left="680"/>
              <w:jc w:val="center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ОБУЧАЮЩИЙСЯ</w:t>
            </w:r>
          </w:p>
          <w:p w:rsidR="00E63EB0" w:rsidRPr="009F05BE" w:rsidRDefault="00E63EB0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Ф.И.О. _______________________________</w:t>
            </w:r>
            <w:r w:rsidR="002C1B94" w:rsidRPr="009F05BE">
              <w:rPr>
                <w:sz w:val="17"/>
                <w:szCs w:val="17"/>
              </w:rPr>
              <w:t xml:space="preserve">__________ </w:t>
            </w:r>
          </w:p>
          <w:p w:rsidR="00697829" w:rsidRPr="009F05BE" w:rsidRDefault="00694C89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паспорт ___________________________________</w:t>
            </w:r>
            <w:r w:rsidR="002C1B94" w:rsidRPr="009F05BE">
              <w:rPr>
                <w:sz w:val="17"/>
                <w:szCs w:val="17"/>
              </w:rPr>
              <w:t xml:space="preserve">_____ </w:t>
            </w:r>
          </w:p>
          <w:p w:rsidR="00694C89" w:rsidRPr="009F05BE" w:rsidRDefault="00694C89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выдан ______________________________________</w:t>
            </w:r>
            <w:r w:rsidR="002C1B94" w:rsidRPr="009F05BE">
              <w:rPr>
                <w:sz w:val="17"/>
                <w:szCs w:val="17"/>
              </w:rPr>
              <w:t xml:space="preserve">____ </w:t>
            </w:r>
          </w:p>
          <w:p w:rsidR="00694C89" w:rsidRPr="009F05BE" w:rsidRDefault="00694C89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___________________________________________</w:t>
            </w:r>
            <w:r w:rsidR="002C1B94" w:rsidRPr="009F05BE">
              <w:rPr>
                <w:sz w:val="17"/>
                <w:szCs w:val="17"/>
              </w:rPr>
              <w:t xml:space="preserve">____ </w:t>
            </w:r>
          </w:p>
          <w:p w:rsidR="00694C89" w:rsidRPr="009F05BE" w:rsidRDefault="00694C89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прописка ___________________________________</w:t>
            </w:r>
            <w:r w:rsidR="002C1B94" w:rsidRPr="009F05BE">
              <w:rPr>
                <w:sz w:val="17"/>
                <w:szCs w:val="17"/>
              </w:rPr>
              <w:t xml:space="preserve">____ </w:t>
            </w:r>
          </w:p>
          <w:p w:rsidR="00694C89" w:rsidRPr="009F05BE" w:rsidRDefault="00976433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телефон</w:t>
            </w:r>
            <w:r w:rsidR="00694C89" w:rsidRPr="009F05BE">
              <w:rPr>
                <w:sz w:val="17"/>
                <w:szCs w:val="17"/>
              </w:rPr>
              <w:t>____________________________________</w:t>
            </w:r>
            <w:r w:rsidR="002C1B94" w:rsidRPr="009F05BE">
              <w:rPr>
                <w:sz w:val="17"/>
                <w:szCs w:val="17"/>
              </w:rPr>
              <w:t xml:space="preserve">____ </w:t>
            </w:r>
          </w:p>
          <w:p w:rsidR="009F2607" w:rsidRPr="009F05BE" w:rsidRDefault="009F2607" w:rsidP="009F2607">
            <w:pPr>
              <w:ind w:left="680"/>
              <w:jc w:val="both"/>
              <w:rPr>
                <w:sz w:val="17"/>
                <w:szCs w:val="17"/>
              </w:rPr>
            </w:pPr>
            <w:r w:rsidRPr="009F05BE">
              <w:rPr>
                <w:sz w:val="17"/>
                <w:szCs w:val="17"/>
              </w:rPr>
              <w:t>Подпись _______________________________</w:t>
            </w:r>
          </w:p>
        </w:tc>
      </w:tr>
    </w:tbl>
    <w:p w:rsidR="009F05BE" w:rsidRPr="009F05BE" w:rsidRDefault="009F05BE" w:rsidP="0040468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404684" w:rsidRPr="009F05BE" w:rsidRDefault="00404684" w:rsidP="0040468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  <w:r w:rsidRPr="009F05BE">
        <w:rPr>
          <w:rFonts w:ascii="Times New Roman" w:hAnsi="Times New Roman" w:cs="Times New Roman"/>
          <w:sz w:val="14"/>
          <w:szCs w:val="14"/>
        </w:rPr>
        <w:t xml:space="preserve">В соответствии со </w:t>
      </w:r>
      <w:hyperlink r:id="rId9" w:history="1">
        <w:r w:rsidRPr="009F05BE">
          <w:rPr>
            <w:rFonts w:ascii="Times New Roman" w:hAnsi="Times New Roman" w:cs="Times New Roman"/>
            <w:sz w:val="14"/>
            <w:szCs w:val="14"/>
          </w:rPr>
          <w:t>статьей 9</w:t>
        </w:r>
      </w:hyperlink>
      <w:r w:rsidRPr="009F05BE">
        <w:rPr>
          <w:rFonts w:ascii="Times New Roman" w:hAnsi="Times New Roman" w:cs="Times New Roman"/>
          <w:sz w:val="14"/>
          <w:szCs w:val="14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настоящем договоре и иных документах, связанных с получением платных образовательных услуг.</w:t>
      </w:r>
    </w:p>
    <w:p w:rsidR="003F096B" w:rsidRPr="009F05BE" w:rsidRDefault="008A71FA" w:rsidP="00E63EB0">
      <w:pPr>
        <w:autoSpaceDE w:val="0"/>
        <w:autoSpaceDN w:val="0"/>
        <w:adjustRightInd w:val="0"/>
        <w:ind w:left="5664" w:firstLine="708"/>
        <w:jc w:val="both"/>
        <w:outlineLvl w:val="0"/>
        <w:rPr>
          <w:sz w:val="14"/>
          <w:szCs w:val="14"/>
        </w:rPr>
      </w:pPr>
      <w:r w:rsidRPr="009F05BE">
        <w:rPr>
          <w:sz w:val="14"/>
          <w:szCs w:val="14"/>
        </w:rPr>
        <w:t>Подпись</w:t>
      </w:r>
      <w:r w:rsidR="00FE0E2A" w:rsidRPr="009F05BE">
        <w:rPr>
          <w:sz w:val="14"/>
          <w:szCs w:val="14"/>
        </w:rPr>
        <w:t xml:space="preserve"> </w:t>
      </w:r>
      <w:r w:rsidR="003B737E" w:rsidRPr="009F05BE">
        <w:rPr>
          <w:sz w:val="14"/>
          <w:szCs w:val="14"/>
        </w:rPr>
        <w:t>обучающегося</w:t>
      </w:r>
      <w:r w:rsidR="00FE0E2A" w:rsidRPr="009F05BE">
        <w:rPr>
          <w:sz w:val="14"/>
          <w:szCs w:val="14"/>
        </w:rPr>
        <w:t xml:space="preserve"> </w:t>
      </w:r>
      <w:r w:rsidR="00404684" w:rsidRPr="009F05BE">
        <w:rPr>
          <w:sz w:val="14"/>
          <w:szCs w:val="14"/>
        </w:rPr>
        <w:t>______________________________________</w:t>
      </w:r>
    </w:p>
    <w:sectPr w:rsidR="003F096B" w:rsidRPr="009F05BE" w:rsidSect="009566EE">
      <w:pgSz w:w="11906" w:h="16838"/>
      <w:pgMar w:top="426" w:right="424" w:bottom="426" w:left="709" w:header="5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A6F" w:rsidRDefault="00EA4A6F" w:rsidP="00DF6798">
      <w:r>
        <w:separator/>
      </w:r>
    </w:p>
  </w:endnote>
  <w:endnote w:type="continuationSeparator" w:id="0">
    <w:p w:rsidR="00EA4A6F" w:rsidRDefault="00EA4A6F" w:rsidP="00DF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A6F" w:rsidRDefault="00EA4A6F" w:rsidP="00DF6798">
      <w:r>
        <w:separator/>
      </w:r>
    </w:p>
  </w:footnote>
  <w:footnote w:type="continuationSeparator" w:id="0">
    <w:p w:rsidR="00EA4A6F" w:rsidRDefault="00EA4A6F" w:rsidP="00DF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6961"/>
    <w:multiLevelType w:val="multilevel"/>
    <w:tmpl w:val="011CF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27C58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5F443B"/>
    <w:multiLevelType w:val="multilevel"/>
    <w:tmpl w:val="630C1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C36FBA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35D3022"/>
    <w:multiLevelType w:val="multilevel"/>
    <w:tmpl w:val="778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8154D94"/>
    <w:multiLevelType w:val="multilevel"/>
    <w:tmpl w:val="E71A6B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DF"/>
    <w:rsid w:val="0000004E"/>
    <w:rsid w:val="00007C4D"/>
    <w:rsid w:val="000159DB"/>
    <w:rsid w:val="00017678"/>
    <w:rsid w:val="00026938"/>
    <w:rsid w:val="00034D51"/>
    <w:rsid w:val="0003760A"/>
    <w:rsid w:val="0004051B"/>
    <w:rsid w:val="00043783"/>
    <w:rsid w:val="000451F5"/>
    <w:rsid w:val="00047A66"/>
    <w:rsid w:val="00055988"/>
    <w:rsid w:val="00060BD9"/>
    <w:rsid w:val="00067C3D"/>
    <w:rsid w:val="00070317"/>
    <w:rsid w:val="00072410"/>
    <w:rsid w:val="00073495"/>
    <w:rsid w:val="000807A1"/>
    <w:rsid w:val="0008295F"/>
    <w:rsid w:val="00090B86"/>
    <w:rsid w:val="000A049B"/>
    <w:rsid w:val="000A1D9A"/>
    <w:rsid w:val="000B5132"/>
    <w:rsid w:val="000C0489"/>
    <w:rsid w:val="000C2C95"/>
    <w:rsid w:val="000D6F1D"/>
    <w:rsid w:val="000E5B3C"/>
    <w:rsid w:val="000E689B"/>
    <w:rsid w:val="001031D6"/>
    <w:rsid w:val="00106B98"/>
    <w:rsid w:val="00107416"/>
    <w:rsid w:val="00114E8A"/>
    <w:rsid w:val="00121D1C"/>
    <w:rsid w:val="00122CA8"/>
    <w:rsid w:val="00124541"/>
    <w:rsid w:val="00126C80"/>
    <w:rsid w:val="0013221E"/>
    <w:rsid w:val="00135D3C"/>
    <w:rsid w:val="001367EE"/>
    <w:rsid w:val="001432DB"/>
    <w:rsid w:val="00153046"/>
    <w:rsid w:val="00154443"/>
    <w:rsid w:val="00154872"/>
    <w:rsid w:val="001565C1"/>
    <w:rsid w:val="00160BE7"/>
    <w:rsid w:val="00173B72"/>
    <w:rsid w:val="001746B0"/>
    <w:rsid w:val="001754B5"/>
    <w:rsid w:val="00175AEB"/>
    <w:rsid w:val="00176C7C"/>
    <w:rsid w:val="00180EE0"/>
    <w:rsid w:val="001A06D6"/>
    <w:rsid w:val="001A0793"/>
    <w:rsid w:val="001A08AD"/>
    <w:rsid w:val="001A11AD"/>
    <w:rsid w:val="001A4D92"/>
    <w:rsid w:val="001A5620"/>
    <w:rsid w:val="001A6358"/>
    <w:rsid w:val="001A6466"/>
    <w:rsid w:val="001C27FD"/>
    <w:rsid w:val="001C7B82"/>
    <w:rsid w:val="001D15F0"/>
    <w:rsid w:val="001D24F4"/>
    <w:rsid w:val="001D7D96"/>
    <w:rsid w:val="001E2482"/>
    <w:rsid w:val="001E68D1"/>
    <w:rsid w:val="001E7342"/>
    <w:rsid w:val="001F2114"/>
    <w:rsid w:val="001F51A0"/>
    <w:rsid w:val="001F7288"/>
    <w:rsid w:val="0020413B"/>
    <w:rsid w:val="002166E4"/>
    <w:rsid w:val="00224FDD"/>
    <w:rsid w:val="00230C97"/>
    <w:rsid w:val="0023120E"/>
    <w:rsid w:val="00231B21"/>
    <w:rsid w:val="00231C24"/>
    <w:rsid w:val="00233637"/>
    <w:rsid w:val="00235B24"/>
    <w:rsid w:val="00237FC9"/>
    <w:rsid w:val="00241980"/>
    <w:rsid w:val="002504EE"/>
    <w:rsid w:val="00251AB1"/>
    <w:rsid w:val="00266646"/>
    <w:rsid w:val="00270CF8"/>
    <w:rsid w:val="00273E22"/>
    <w:rsid w:val="00283D05"/>
    <w:rsid w:val="0029305E"/>
    <w:rsid w:val="00296FDC"/>
    <w:rsid w:val="00297E14"/>
    <w:rsid w:val="002A1AFD"/>
    <w:rsid w:val="002C1B94"/>
    <w:rsid w:val="002C2100"/>
    <w:rsid w:val="002C304E"/>
    <w:rsid w:val="002C5CC8"/>
    <w:rsid w:val="002C5D5B"/>
    <w:rsid w:val="002D459C"/>
    <w:rsid w:val="002D4E69"/>
    <w:rsid w:val="002D6465"/>
    <w:rsid w:val="002F00B5"/>
    <w:rsid w:val="00303E72"/>
    <w:rsid w:val="0030667D"/>
    <w:rsid w:val="00323874"/>
    <w:rsid w:val="0032606B"/>
    <w:rsid w:val="003319D2"/>
    <w:rsid w:val="003328FB"/>
    <w:rsid w:val="00342BBE"/>
    <w:rsid w:val="003439D8"/>
    <w:rsid w:val="00352E16"/>
    <w:rsid w:val="00354F09"/>
    <w:rsid w:val="00355A3F"/>
    <w:rsid w:val="00357B8A"/>
    <w:rsid w:val="0036200A"/>
    <w:rsid w:val="00362A3B"/>
    <w:rsid w:val="00364A75"/>
    <w:rsid w:val="00374FE3"/>
    <w:rsid w:val="00381C12"/>
    <w:rsid w:val="003951FB"/>
    <w:rsid w:val="003A0A33"/>
    <w:rsid w:val="003B05DC"/>
    <w:rsid w:val="003B706D"/>
    <w:rsid w:val="003B737E"/>
    <w:rsid w:val="003C2745"/>
    <w:rsid w:val="003C3CE1"/>
    <w:rsid w:val="003C45B0"/>
    <w:rsid w:val="003C5800"/>
    <w:rsid w:val="003D1756"/>
    <w:rsid w:val="003D28E2"/>
    <w:rsid w:val="003D3CCD"/>
    <w:rsid w:val="003E0FB9"/>
    <w:rsid w:val="003E7FA6"/>
    <w:rsid w:val="003F004E"/>
    <w:rsid w:val="003F096B"/>
    <w:rsid w:val="003F0DFA"/>
    <w:rsid w:val="00400630"/>
    <w:rsid w:val="00404684"/>
    <w:rsid w:val="00405DCF"/>
    <w:rsid w:val="004221A9"/>
    <w:rsid w:val="00435194"/>
    <w:rsid w:val="00441715"/>
    <w:rsid w:val="004437CC"/>
    <w:rsid w:val="00457215"/>
    <w:rsid w:val="00471622"/>
    <w:rsid w:val="00487D6C"/>
    <w:rsid w:val="004951D0"/>
    <w:rsid w:val="004962A7"/>
    <w:rsid w:val="004A42E8"/>
    <w:rsid w:val="004A46EA"/>
    <w:rsid w:val="004A5860"/>
    <w:rsid w:val="004C0C2E"/>
    <w:rsid w:val="004C30D2"/>
    <w:rsid w:val="004D07D2"/>
    <w:rsid w:val="004D16F6"/>
    <w:rsid w:val="004D24FA"/>
    <w:rsid w:val="004D386E"/>
    <w:rsid w:val="004D5B38"/>
    <w:rsid w:val="004D798B"/>
    <w:rsid w:val="004F33ED"/>
    <w:rsid w:val="004F3FAB"/>
    <w:rsid w:val="004F55A7"/>
    <w:rsid w:val="00504080"/>
    <w:rsid w:val="00504DC4"/>
    <w:rsid w:val="00517807"/>
    <w:rsid w:val="00522014"/>
    <w:rsid w:val="00522EAA"/>
    <w:rsid w:val="005305DF"/>
    <w:rsid w:val="00534FC9"/>
    <w:rsid w:val="0054257C"/>
    <w:rsid w:val="00547C3C"/>
    <w:rsid w:val="00553AED"/>
    <w:rsid w:val="00554921"/>
    <w:rsid w:val="0055641C"/>
    <w:rsid w:val="0056182B"/>
    <w:rsid w:val="00564031"/>
    <w:rsid w:val="00572B54"/>
    <w:rsid w:val="00576523"/>
    <w:rsid w:val="00584380"/>
    <w:rsid w:val="00584892"/>
    <w:rsid w:val="00584C09"/>
    <w:rsid w:val="005A3ADA"/>
    <w:rsid w:val="005A5502"/>
    <w:rsid w:val="005B29FA"/>
    <w:rsid w:val="005B2D5C"/>
    <w:rsid w:val="005B57EF"/>
    <w:rsid w:val="005C4121"/>
    <w:rsid w:val="005D0ACD"/>
    <w:rsid w:val="005D50C5"/>
    <w:rsid w:val="005D6616"/>
    <w:rsid w:val="005E30F1"/>
    <w:rsid w:val="005E4E8B"/>
    <w:rsid w:val="005E5BCB"/>
    <w:rsid w:val="005F3198"/>
    <w:rsid w:val="005F3794"/>
    <w:rsid w:val="00605023"/>
    <w:rsid w:val="00606177"/>
    <w:rsid w:val="006107F6"/>
    <w:rsid w:val="00614768"/>
    <w:rsid w:val="00635923"/>
    <w:rsid w:val="00635A9F"/>
    <w:rsid w:val="0063701D"/>
    <w:rsid w:val="006524B7"/>
    <w:rsid w:val="00655DD7"/>
    <w:rsid w:val="00664A4E"/>
    <w:rsid w:val="0067001D"/>
    <w:rsid w:val="00671FBA"/>
    <w:rsid w:val="006728AE"/>
    <w:rsid w:val="00677666"/>
    <w:rsid w:val="00682E66"/>
    <w:rsid w:val="00686095"/>
    <w:rsid w:val="0068752F"/>
    <w:rsid w:val="00694C89"/>
    <w:rsid w:val="00694F8F"/>
    <w:rsid w:val="00697829"/>
    <w:rsid w:val="006A004D"/>
    <w:rsid w:val="006C6E7C"/>
    <w:rsid w:val="006D4D85"/>
    <w:rsid w:val="006D5426"/>
    <w:rsid w:val="006E00B4"/>
    <w:rsid w:val="006E4A54"/>
    <w:rsid w:val="006E6F3C"/>
    <w:rsid w:val="006F075B"/>
    <w:rsid w:val="006F272E"/>
    <w:rsid w:val="00701595"/>
    <w:rsid w:val="0070306E"/>
    <w:rsid w:val="00704BB9"/>
    <w:rsid w:val="00713022"/>
    <w:rsid w:val="00717F15"/>
    <w:rsid w:val="007201D6"/>
    <w:rsid w:val="00731655"/>
    <w:rsid w:val="0073650C"/>
    <w:rsid w:val="00736FB2"/>
    <w:rsid w:val="0075052E"/>
    <w:rsid w:val="007614F4"/>
    <w:rsid w:val="00770035"/>
    <w:rsid w:val="00770AF1"/>
    <w:rsid w:val="007755A1"/>
    <w:rsid w:val="00777470"/>
    <w:rsid w:val="00791A25"/>
    <w:rsid w:val="00791E16"/>
    <w:rsid w:val="00797AA4"/>
    <w:rsid w:val="007A18F7"/>
    <w:rsid w:val="007A2E8F"/>
    <w:rsid w:val="007B1E87"/>
    <w:rsid w:val="007B55F5"/>
    <w:rsid w:val="007C0B89"/>
    <w:rsid w:val="007C4E72"/>
    <w:rsid w:val="007C6C01"/>
    <w:rsid w:val="007D132F"/>
    <w:rsid w:val="007D7D97"/>
    <w:rsid w:val="007E097C"/>
    <w:rsid w:val="007E2B65"/>
    <w:rsid w:val="007E3FC0"/>
    <w:rsid w:val="007E5D55"/>
    <w:rsid w:val="007F1FBB"/>
    <w:rsid w:val="007F257F"/>
    <w:rsid w:val="007F399E"/>
    <w:rsid w:val="007F4F8C"/>
    <w:rsid w:val="007F6953"/>
    <w:rsid w:val="008042F3"/>
    <w:rsid w:val="00810FDF"/>
    <w:rsid w:val="0081175F"/>
    <w:rsid w:val="00823BF6"/>
    <w:rsid w:val="0083012E"/>
    <w:rsid w:val="00835480"/>
    <w:rsid w:val="00853343"/>
    <w:rsid w:val="008551B1"/>
    <w:rsid w:val="008701A8"/>
    <w:rsid w:val="00887509"/>
    <w:rsid w:val="00890EA4"/>
    <w:rsid w:val="008918B4"/>
    <w:rsid w:val="008A5D3D"/>
    <w:rsid w:val="008A71FA"/>
    <w:rsid w:val="008B32C1"/>
    <w:rsid w:val="008B597C"/>
    <w:rsid w:val="008B7FF4"/>
    <w:rsid w:val="008D0416"/>
    <w:rsid w:val="008D3C90"/>
    <w:rsid w:val="008D7D45"/>
    <w:rsid w:val="008E1E75"/>
    <w:rsid w:val="008F0EF9"/>
    <w:rsid w:val="00900A93"/>
    <w:rsid w:val="00915B06"/>
    <w:rsid w:val="00922ABE"/>
    <w:rsid w:val="00924993"/>
    <w:rsid w:val="00931FC0"/>
    <w:rsid w:val="00932E16"/>
    <w:rsid w:val="0093315B"/>
    <w:rsid w:val="00936070"/>
    <w:rsid w:val="00937E10"/>
    <w:rsid w:val="00942DAC"/>
    <w:rsid w:val="009446C1"/>
    <w:rsid w:val="009467EA"/>
    <w:rsid w:val="0095007E"/>
    <w:rsid w:val="009566EE"/>
    <w:rsid w:val="0096187D"/>
    <w:rsid w:val="00961E48"/>
    <w:rsid w:val="00976433"/>
    <w:rsid w:val="0098434B"/>
    <w:rsid w:val="00995031"/>
    <w:rsid w:val="00997667"/>
    <w:rsid w:val="009B5560"/>
    <w:rsid w:val="009C52D4"/>
    <w:rsid w:val="009E038F"/>
    <w:rsid w:val="009E47AE"/>
    <w:rsid w:val="009F05BE"/>
    <w:rsid w:val="009F2607"/>
    <w:rsid w:val="00A005E6"/>
    <w:rsid w:val="00A03EDC"/>
    <w:rsid w:val="00A04A4E"/>
    <w:rsid w:val="00A0750B"/>
    <w:rsid w:val="00A16069"/>
    <w:rsid w:val="00A30A5E"/>
    <w:rsid w:val="00A41924"/>
    <w:rsid w:val="00A51077"/>
    <w:rsid w:val="00A67B1C"/>
    <w:rsid w:val="00A70B66"/>
    <w:rsid w:val="00A75766"/>
    <w:rsid w:val="00A86457"/>
    <w:rsid w:val="00A940D7"/>
    <w:rsid w:val="00A9659E"/>
    <w:rsid w:val="00A97749"/>
    <w:rsid w:val="00AA098A"/>
    <w:rsid w:val="00AA36D6"/>
    <w:rsid w:val="00AB49D4"/>
    <w:rsid w:val="00AB7661"/>
    <w:rsid w:val="00AB7B77"/>
    <w:rsid w:val="00AC4E20"/>
    <w:rsid w:val="00AC4F04"/>
    <w:rsid w:val="00AD188B"/>
    <w:rsid w:val="00AD1B1D"/>
    <w:rsid w:val="00AD72CC"/>
    <w:rsid w:val="00AD7442"/>
    <w:rsid w:val="00AE34E2"/>
    <w:rsid w:val="00AE59B0"/>
    <w:rsid w:val="00AF0155"/>
    <w:rsid w:val="00AF052E"/>
    <w:rsid w:val="00AF1A7F"/>
    <w:rsid w:val="00AF3187"/>
    <w:rsid w:val="00AF4161"/>
    <w:rsid w:val="00AF4CC1"/>
    <w:rsid w:val="00B06524"/>
    <w:rsid w:val="00B068FE"/>
    <w:rsid w:val="00B06BB8"/>
    <w:rsid w:val="00B07AB1"/>
    <w:rsid w:val="00B10E6A"/>
    <w:rsid w:val="00B23DE4"/>
    <w:rsid w:val="00B256D1"/>
    <w:rsid w:val="00B33761"/>
    <w:rsid w:val="00B414F9"/>
    <w:rsid w:val="00B428BE"/>
    <w:rsid w:val="00B515FE"/>
    <w:rsid w:val="00B60402"/>
    <w:rsid w:val="00B70184"/>
    <w:rsid w:val="00B735B6"/>
    <w:rsid w:val="00B817AD"/>
    <w:rsid w:val="00B83F25"/>
    <w:rsid w:val="00B85C5D"/>
    <w:rsid w:val="00B94890"/>
    <w:rsid w:val="00B97A61"/>
    <w:rsid w:val="00BB277B"/>
    <w:rsid w:val="00BB3205"/>
    <w:rsid w:val="00BC27B5"/>
    <w:rsid w:val="00BF0990"/>
    <w:rsid w:val="00BF1556"/>
    <w:rsid w:val="00BF2181"/>
    <w:rsid w:val="00C05536"/>
    <w:rsid w:val="00C10282"/>
    <w:rsid w:val="00C11A3E"/>
    <w:rsid w:val="00C14A40"/>
    <w:rsid w:val="00C14D2D"/>
    <w:rsid w:val="00C21DA0"/>
    <w:rsid w:val="00C26A6F"/>
    <w:rsid w:val="00C329F0"/>
    <w:rsid w:val="00C45C09"/>
    <w:rsid w:val="00C47EDE"/>
    <w:rsid w:val="00C510F0"/>
    <w:rsid w:val="00C65A5E"/>
    <w:rsid w:val="00C755D1"/>
    <w:rsid w:val="00C94A20"/>
    <w:rsid w:val="00CA3589"/>
    <w:rsid w:val="00CA40AF"/>
    <w:rsid w:val="00CB1CF4"/>
    <w:rsid w:val="00CC376C"/>
    <w:rsid w:val="00CD4085"/>
    <w:rsid w:val="00CD7991"/>
    <w:rsid w:val="00CE527E"/>
    <w:rsid w:val="00CF4744"/>
    <w:rsid w:val="00CF5EEE"/>
    <w:rsid w:val="00CF6C79"/>
    <w:rsid w:val="00D15FF0"/>
    <w:rsid w:val="00D206B1"/>
    <w:rsid w:val="00D24A75"/>
    <w:rsid w:val="00D26F5E"/>
    <w:rsid w:val="00D30BFD"/>
    <w:rsid w:val="00D34E81"/>
    <w:rsid w:val="00D36FAD"/>
    <w:rsid w:val="00D60E84"/>
    <w:rsid w:val="00D714ED"/>
    <w:rsid w:val="00D718DA"/>
    <w:rsid w:val="00D71B1C"/>
    <w:rsid w:val="00D738E1"/>
    <w:rsid w:val="00D82217"/>
    <w:rsid w:val="00D8478D"/>
    <w:rsid w:val="00D9179F"/>
    <w:rsid w:val="00D93423"/>
    <w:rsid w:val="00DA6D3B"/>
    <w:rsid w:val="00DB4536"/>
    <w:rsid w:val="00DC3EA5"/>
    <w:rsid w:val="00DC735B"/>
    <w:rsid w:val="00DD58B3"/>
    <w:rsid w:val="00DD5C05"/>
    <w:rsid w:val="00DE003F"/>
    <w:rsid w:val="00DE0898"/>
    <w:rsid w:val="00DE55B4"/>
    <w:rsid w:val="00DE7E1E"/>
    <w:rsid w:val="00DF2BB9"/>
    <w:rsid w:val="00DF5CE8"/>
    <w:rsid w:val="00DF6798"/>
    <w:rsid w:val="00E03239"/>
    <w:rsid w:val="00E0357E"/>
    <w:rsid w:val="00E11824"/>
    <w:rsid w:val="00E3473E"/>
    <w:rsid w:val="00E3612C"/>
    <w:rsid w:val="00E40DFC"/>
    <w:rsid w:val="00E419E2"/>
    <w:rsid w:val="00E42508"/>
    <w:rsid w:val="00E43BAD"/>
    <w:rsid w:val="00E45836"/>
    <w:rsid w:val="00E5045D"/>
    <w:rsid w:val="00E57272"/>
    <w:rsid w:val="00E62ABF"/>
    <w:rsid w:val="00E63037"/>
    <w:rsid w:val="00E63EB0"/>
    <w:rsid w:val="00E643D2"/>
    <w:rsid w:val="00E652CF"/>
    <w:rsid w:val="00E7406B"/>
    <w:rsid w:val="00E80E24"/>
    <w:rsid w:val="00EA3C6C"/>
    <w:rsid w:val="00EA4A6F"/>
    <w:rsid w:val="00EA58B7"/>
    <w:rsid w:val="00EC628B"/>
    <w:rsid w:val="00ED0816"/>
    <w:rsid w:val="00ED362A"/>
    <w:rsid w:val="00ED742C"/>
    <w:rsid w:val="00EE3CED"/>
    <w:rsid w:val="00EE6902"/>
    <w:rsid w:val="00EE7159"/>
    <w:rsid w:val="00EE75BA"/>
    <w:rsid w:val="00EF4543"/>
    <w:rsid w:val="00F00A89"/>
    <w:rsid w:val="00F07837"/>
    <w:rsid w:val="00F1012A"/>
    <w:rsid w:val="00F20AC9"/>
    <w:rsid w:val="00F24713"/>
    <w:rsid w:val="00F31EBB"/>
    <w:rsid w:val="00F44557"/>
    <w:rsid w:val="00F50DCA"/>
    <w:rsid w:val="00F60669"/>
    <w:rsid w:val="00F63ADA"/>
    <w:rsid w:val="00F70B16"/>
    <w:rsid w:val="00F7437C"/>
    <w:rsid w:val="00F83834"/>
    <w:rsid w:val="00F86F72"/>
    <w:rsid w:val="00FA013E"/>
    <w:rsid w:val="00FA4343"/>
    <w:rsid w:val="00FB1AD0"/>
    <w:rsid w:val="00FB3908"/>
    <w:rsid w:val="00FB553E"/>
    <w:rsid w:val="00FB7BC7"/>
    <w:rsid w:val="00FB7C60"/>
    <w:rsid w:val="00FD1CCA"/>
    <w:rsid w:val="00FE0E2A"/>
    <w:rsid w:val="00FE1830"/>
    <w:rsid w:val="00FE2603"/>
    <w:rsid w:val="00FE3258"/>
    <w:rsid w:val="00FE39D0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A96192-2EB1-4715-B420-6DFFA18F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0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C01"/>
    <w:pPr>
      <w:jc w:val="both"/>
    </w:pPr>
  </w:style>
  <w:style w:type="paragraph" w:styleId="2">
    <w:name w:val="Body Text 2"/>
    <w:basedOn w:val="a"/>
    <w:rsid w:val="007C6C01"/>
    <w:pPr>
      <w:jc w:val="both"/>
    </w:pPr>
    <w:rPr>
      <w:sz w:val="24"/>
    </w:rPr>
  </w:style>
  <w:style w:type="paragraph" w:styleId="a4">
    <w:name w:val="Body Text Indent"/>
    <w:basedOn w:val="a"/>
    <w:link w:val="a5"/>
    <w:rsid w:val="007C6C01"/>
    <w:pPr>
      <w:ind w:firstLine="567"/>
      <w:jc w:val="both"/>
    </w:pPr>
    <w:rPr>
      <w:sz w:val="24"/>
    </w:rPr>
  </w:style>
  <w:style w:type="paragraph" w:styleId="3">
    <w:name w:val="Body Text 3"/>
    <w:basedOn w:val="a"/>
    <w:rsid w:val="007C6C01"/>
    <w:pPr>
      <w:jc w:val="both"/>
    </w:pPr>
    <w:rPr>
      <w:sz w:val="20"/>
    </w:rPr>
  </w:style>
  <w:style w:type="character" w:styleId="a6">
    <w:name w:val="Hyperlink"/>
    <w:basedOn w:val="a0"/>
    <w:rsid w:val="00DF5CE8"/>
    <w:rPr>
      <w:color w:val="0000FF"/>
      <w:u w:val="single"/>
    </w:rPr>
  </w:style>
  <w:style w:type="paragraph" w:customStyle="1" w:styleId="ConsPlusNonformat">
    <w:name w:val="ConsPlusNonformat"/>
    <w:uiPriority w:val="99"/>
    <w:rsid w:val="00AC4E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rsid w:val="00DF6798"/>
    <w:rPr>
      <w:sz w:val="20"/>
    </w:rPr>
  </w:style>
  <w:style w:type="character" w:customStyle="1" w:styleId="a8">
    <w:name w:val="Текст сноски Знак"/>
    <w:basedOn w:val="a0"/>
    <w:link w:val="a7"/>
    <w:rsid w:val="00DF6798"/>
  </w:style>
  <w:style w:type="character" w:styleId="a9">
    <w:name w:val="footnote reference"/>
    <w:basedOn w:val="a0"/>
    <w:rsid w:val="00DF6798"/>
    <w:rPr>
      <w:vertAlign w:val="superscript"/>
    </w:rPr>
  </w:style>
  <w:style w:type="character" w:styleId="aa">
    <w:name w:val="annotation reference"/>
    <w:basedOn w:val="a0"/>
    <w:rsid w:val="00DF6798"/>
    <w:rPr>
      <w:sz w:val="16"/>
      <w:szCs w:val="16"/>
    </w:rPr>
  </w:style>
  <w:style w:type="paragraph" w:styleId="ab">
    <w:name w:val="annotation text"/>
    <w:basedOn w:val="a"/>
    <w:link w:val="ac"/>
    <w:rsid w:val="00DF6798"/>
    <w:rPr>
      <w:sz w:val="20"/>
    </w:rPr>
  </w:style>
  <w:style w:type="character" w:customStyle="1" w:styleId="ac">
    <w:name w:val="Текст примечания Знак"/>
    <w:basedOn w:val="a0"/>
    <w:link w:val="ab"/>
    <w:rsid w:val="00DF6798"/>
  </w:style>
  <w:style w:type="paragraph" w:styleId="ad">
    <w:name w:val="annotation subject"/>
    <w:basedOn w:val="ab"/>
    <w:next w:val="ab"/>
    <w:link w:val="ae"/>
    <w:rsid w:val="00DF6798"/>
    <w:rPr>
      <w:b/>
      <w:bCs/>
    </w:rPr>
  </w:style>
  <w:style w:type="character" w:customStyle="1" w:styleId="ae">
    <w:name w:val="Тема примечания Знак"/>
    <w:basedOn w:val="ac"/>
    <w:link w:val="ad"/>
    <w:rsid w:val="00DF6798"/>
    <w:rPr>
      <w:b/>
      <w:bCs/>
    </w:rPr>
  </w:style>
  <w:style w:type="paragraph" w:styleId="af">
    <w:name w:val="Balloon Text"/>
    <w:basedOn w:val="a"/>
    <w:link w:val="af0"/>
    <w:rsid w:val="00DF679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F6798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717F15"/>
    <w:pPr>
      <w:ind w:left="720"/>
      <w:contextualSpacing/>
    </w:pPr>
  </w:style>
  <w:style w:type="paragraph" w:styleId="af2">
    <w:name w:val="header"/>
    <w:basedOn w:val="a"/>
    <w:link w:val="af3"/>
    <w:rsid w:val="00EA58B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EA58B7"/>
    <w:rPr>
      <w:sz w:val="28"/>
    </w:rPr>
  </w:style>
  <w:style w:type="paragraph" w:styleId="af4">
    <w:name w:val="footer"/>
    <w:basedOn w:val="a"/>
    <w:link w:val="af5"/>
    <w:rsid w:val="00EA58B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EA58B7"/>
    <w:rPr>
      <w:sz w:val="28"/>
    </w:rPr>
  </w:style>
  <w:style w:type="paragraph" w:customStyle="1" w:styleId="ConsPlusNormal">
    <w:name w:val="ConsPlusNormal"/>
    <w:rsid w:val="004046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Основной текст с отступом Знак"/>
    <w:basedOn w:val="a0"/>
    <w:link w:val="a4"/>
    <w:rsid w:val="00AF4C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vgma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F221092C1140DE59FA5003B6ED60EF49E2BCF381C9777A01CD455951E3DFED043A5115A875CA99e9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09282-B32D-4768-9C86-967219D5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</vt:lpstr>
    </vt:vector>
  </TitlesOfParts>
  <Company/>
  <LinksUpToDate>false</LinksUpToDate>
  <CharactersWithSpaces>14353</CharactersWithSpaces>
  <SharedDoc>false</SharedDoc>
  <HLinks>
    <vt:vector size="6" baseType="variant"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>http://vsma.vrn.su/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</dc:title>
  <dc:creator>Смолькин</dc:creator>
  <cp:lastModifiedBy>user</cp:lastModifiedBy>
  <cp:revision>7</cp:revision>
  <cp:lastPrinted>2018-06-25T13:11:00Z</cp:lastPrinted>
  <dcterms:created xsi:type="dcterms:W3CDTF">2026-02-12T07:16:00Z</dcterms:created>
  <dcterms:modified xsi:type="dcterms:W3CDTF">2026-03-06T06:48:00Z</dcterms:modified>
</cp:coreProperties>
</file>