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92" w:rsidRPr="00911C64" w:rsidRDefault="00C50692" w:rsidP="00187C48">
      <w:pPr>
        <w:pStyle w:val="3"/>
        <w:shd w:val="clear" w:color="auto" w:fill="FFFFFF"/>
        <w:spacing w:before="0" w:after="150"/>
        <w:jc w:val="both"/>
        <w:rPr>
          <w:rFonts w:ascii="Times New Roman" w:hAnsi="Times New Roman" w:cs="Times New Roman"/>
          <w:b/>
          <w:color w:val="000000"/>
        </w:rPr>
      </w:pPr>
      <w:r w:rsidRPr="00911C64">
        <w:rPr>
          <w:rFonts w:ascii="Times New Roman" w:hAnsi="Times New Roman" w:cs="Times New Roman"/>
          <w:b/>
          <w:color w:val="000000"/>
        </w:rPr>
        <w:t>Повышение квалификации</w:t>
      </w:r>
      <w:r w:rsidR="002654DC" w:rsidRPr="00911C64">
        <w:rPr>
          <w:rFonts w:ascii="Times New Roman" w:hAnsi="Times New Roman" w:cs="Times New Roman"/>
          <w:b/>
          <w:color w:val="000000"/>
        </w:rPr>
        <w:t xml:space="preserve"> для наставников в здравоохранении по теме</w:t>
      </w:r>
      <w:r w:rsidRPr="00911C64">
        <w:rPr>
          <w:rFonts w:ascii="Times New Roman" w:hAnsi="Times New Roman" w:cs="Times New Roman"/>
          <w:b/>
          <w:color w:val="000000"/>
        </w:rPr>
        <w:t xml:space="preserve"> «Наставничество в здравоохранении. Искусство обучения и</w:t>
      </w:r>
      <w:r w:rsidR="002654DC" w:rsidRPr="00911C64">
        <w:rPr>
          <w:rFonts w:ascii="Times New Roman" w:hAnsi="Times New Roman" w:cs="Times New Roman"/>
          <w:b/>
          <w:color w:val="000000"/>
        </w:rPr>
        <w:t xml:space="preserve"> психолого</w:t>
      </w:r>
      <w:r w:rsidR="0053271B">
        <w:rPr>
          <w:rFonts w:ascii="Times New Roman" w:hAnsi="Times New Roman" w:cs="Times New Roman"/>
          <w:b/>
          <w:color w:val="000000"/>
        </w:rPr>
        <w:t>-педагогического сопровождения»</w:t>
      </w:r>
    </w:p>
    <w:p w:rsidR="0053271B" w:rsidRDefault="007E641E" w:rsidP="00E72632">
      <w:pPr>
        <w:pStyle w:val="a7"/>
        <w:shd w:val="clear" w:color="auto" w:fill="FFFFFF"/>
        <w:spacing w:before="0" w:beforeAutospacing="0" w:after="225" w:afterAutospacing="0"/>
        <w:rPr>
          <w:color w:val="000000"/>
        </w:rPr>
      </w:pPr>
      <w:r w:rsidRPr="007E641E">
        <w:rPr>
          <w:color w:val="000000"/>
        </w:rPr>
        <w:t>Воронежский государственный медицинский университет им. Н.Н.</w:t>
      </w:r>
      <w:r w:rsidR="00E72632">
        <w:rPr>
          <w:color w:val="000000"/>
        </w:rPr>
        <w:t xml:space="preserve"> Бурденко приглашает</w:t>
      </w:r>
      <w:r w:rsidRPr="007E641E">
        <w:rPr>
          <w:color w:val="000000"/>
        </w:rPr>
        <w:t xml:space="preserve"> </w:t>
      </w:r>
      <w:r w:rsidR="00C50692" w:rsidRPr="00911C64">
        <w:rPr>
          <w:color w:val="000000"/>
        </w:rPr>
        <w:t xml:space="preserve">на обучение по дополнительной </w:t>
      </w:r>
      <w:r w:rsidR="00C50692" w:rsidRPr="00CC4C76">
        <w:rPr>
          <w:color w:val="000000"/>
        </w:rPr>
        <w:t>профессиональной программе</w:t>
      </w:r>
      <w:r w:rsidR="002654DC" w:rsidRPr="00CC4C76">
        <w:rPr>
          <w:color w:val="000000"/>
        </w:rPr>
        <w:t xml:space="preserve"> </w:t>
      </w:r>
      <w:r w:rsidR="002654DC" w:rsidRPr="00CC4C76">
        <w:t>повышения квалификации для наставников в здравоохранении по теме</w:t>
      </w:r>
      <w:r w:rsidR="002654DC" w:rsidRPr="00911C64">
        <w:rPr>
          <w:b/>
        </w:rPr>
        <w:t xml:space="preserve"> «Наставничество в здравоохранении. Искусство обучения и психолого-педагогического сопровождения»</w:t>
      </w:r>
      <w:r w:rsidR="002654DC" w:rsidRPr="00911C64">
        <w:rPr>
          <w:color w:val="000000"/>
        </w:rPr>
        <w:t>,</w:t>
      </w:r>
      <w:r w:rsidR="00C57153" w:rsidRPr="00911C64">
        <w:rPr>
          <w:color w:val="000000"/>
        </w:rPr>
        <w:t xml:space="preserve"> </w:t>
      </w:r>
      <w:r w:rsidR="00C32A91" w:rsidRPr="00C32A91">
        <w:rPr>
          <w:color w:val="000000"/>
        </w:rPr>
        <w:t>36 ч</w:t>
      </w:r>
      <w:r w:rsidR="00E72632">
        <w:rPr>
          <w:color w:val="000000"/>
        </w:rPr>
        <w:t>асов.</w:t>
      </w:r>
    </w:p>
    <w:p w:rsidR="0053271B" w:rsidRDefault="00E72632" w:rsidP="00E72632">
      <w:pPr>
        <w:pStyle w:val="a7"/>
        <w:shd w:val="clear" w:color="auto" w:fill="FFFFFF"/>
        <w:spacing w:before="0" w:beforeAutospacing="0" w:after="225" w:afterAutospacing="0"/>
        <w:rPr>
          <w:bCs/>
          <w:color w:val="000000"/>
        </w:rPr>
      </w:pPr>
      <w:r w:rsidRPr="00E72632">
        <w:rPr>
          <w:bCs/>
          <w:color w:val="000000"/>
        </w:rPr>
        <w:t>Обучение проводится в очно-заочном формате</w:t>
      </w:r>
      <w:r>
        <w:rPr>
          <w:bCs/>
          <w:color w:val="000000"/>
        </w:rPr>
        <w:t xml:space="preserve"> на договорной основе.</w:t>
      </w:r>
    </w:p>
    <w:p w:rsidR="0053271B" w:rsidRDefault="00E72632" w:rsidP="00E72632">
      <w:pPr>
        <w:pStyle w:val="a7"/>
        <w:shd w:val="clear" w:color="auto" w:fill="FFFFFF"/>
        <w:spacing w:before="0" w:beforeAutospacing="0" w:after="225" w:afterAutospacing="0"/>
        <w:rPr>
          <w:bCs/>
          <w:color w:val="000000"/>
        </w:rPr>
      </w:pPr>
      <w:r>
        <w:rPr>
          <w:bCs/>
          <w:color w:val="000000"/>
        </w:rPr>
        <w:t>Стоимость до 30 августа 2026 года составляет 6500 рублей,</w:t>
      </w:r>
    </w:p>
    <w:p w:rsidR="00C32A91" w:rsidRPr="00E72632" w:rsidRDefault="00E72632" w:rsidP="00E72632">
      <w:pPr>
        <w:pStyle w:val="a7"/>
        <w:shd w:val="clear" w:color="auto" w:fill="FFFFFF"/>
        <w:spacing w:before="0" w:beforeAutospacing="0" w:after="225" w:afterAutospacing="0"/>
        <w:rPr>
          <w:bCs/>
          <w:color w:val="000000"/>
        </w:rPr>
      </w:pPr>
      <w:r>
        <w:rPr>
          <w:bCs/>
          <w:color w:val="000000"/>
        </w:rPr>
        <w:t>с 01 сентября 2026 года 8600 рублей.</w:t>
      </w:r>
    </w:p>
    <w:p w:rsidR="00C32A91" w:rsidRPr="00C32A91" w:rsidRDefault="00C32A91" w:rsidP="00C32A91">
      <w:pPr>
        <w:pStyle w:val="a7"/>
        <w:shd w:val="clear" w:color="auto" w:fill="FFFFFF"/>
        <w:spacing w:after="225"/>
        <w:jc w:val="both"/>
        <w:rPr>
          <w:color w:val="000000"/>
        </w:rPr>
      </w:pPr>
      <w:r w:rsidRPr="00C32A91">
        <w:rPr>
          <w:color w:val="000000"/>
        </w:rPr>
        <w:t xml:space="preserve">Ближайшие циклы: </w:t>
      </w:r>
      <w:r w:rsidRPr="0053271B">
        <w:rPr>
          <w:b/>
          <w:color w:val="000000"/>
        </w:rPr>
        <w:t>06.07.2026-11.07.2026</w:t>
      </w:r>
      <w:r w:rsidRPr="00C32A91">
        <w:rPr>
          <w:color w:val="000000"/>
        </w:rPr>
        <w:t xml:space="preserve">; </w:t>
      </w:r>
      <w:r w:rsidRPr="0053271B">
        <w:rPr>
          <w:b/>
          <w:color w:val="000000"/>
        </w:rPr>
        <w:t>13.07.2026-18.07.2026</w:t>
      </w:r>
      <w:r w:rsidRPr="00C32A91">
        <w:rPr>
          <w:color w:val="000000"/>
        </w:rPr>
        <w:t xml:space="preserve">; </w:t>
      </w:r>
      <w:r w:rsidRPr="0053271B">
        <w:rPr>
          <w:b/>
          <w:color w:val="000000"/>
        </w:rPr>
        <w:t>20.07.2026-25.07.2026</w:t>
      </w:r>
      <w:r w:rsidRPr="00C32A91">
        <w:rPr>
          <w:color w:val="000000"/>
        </w:rPr>
        <w:t xml:space="preserve">; </w:t>
      </w:r>
      <w:r w:rsidRPr="0053271B">
        <w:rPr>
          <w:b/>
          <w:color w:val="000000"/>
        </w:rPr>
        <w:t>27.07.2026-01.08.2026</w:t>
      </w:r>
      <w:bookmarkStart w:id="0" w:name="_GoBack"/>
      <w:bookmarkEnd w:id="0"/>
    </w:p>
    <w:p w:rsidR="00E72632" w:rsidRPr="00407A7B" w:rsidRDefault="00C50692" w:rsidP="00407A7B">
      <w:pPr>
        <w:pStyle w:val="a7"/>
        <w:shd w:val="clear" w:color="auto" w:fill="FFFFFF"/>
        <w:spacing w:before="0" w:beforeAutospacing="0" w:after="225" w:afterAutospacing="0"/>
        <w:rPr>
          <w:color w:val="000000"/>
        </w:rPr>
      </w:pPr>
      <w:r w:rsidRPr="00911C64">
        <w:rPr>
          <w:color w:val="000000"/>
        </w:rPr>
        <w:t>Подать документы на зачисление можно по адресу: Воронеж, ул. Студенческая, 10, 1 к. (УЛК), кабинет № 118, 1 этаж. </w:t>
      </w:r>
      <w:r w:rsidR="00C32A91">
        <w:rPr>
          <w:color w:val="000000"/>
        </w:rPr>
        <w:br/>
      </w:r>
      <w:r w:rsidR="00C32A91">
        <w:rPr>
          <w:color w:val="000000"/>
        </w:rPr>
        <w:br/>
      </w:r>
      <w:r w:rsidR="009348CE">
        <w:rPr>
          <w:color w:val="000000"/>
        </w:rPr>
        <w:t>Телефоны</w:t>
      </w:r>
      <w:r w:rsidR="00C32A91" w:rsidRPr="00C32A91">
        <w:rPr>
          <w:color w:val="000000"/>
        </w:rPr>
        <w:t xml:space="preserve"> для справок: </w:t>
      </w:r>
      <w:r w:rsidR="00E72632">
        <w:rPr>
          <w:color w:val="000000"/>
        </w:rPr>
        <w:t xml:space="preserve">89304252063; </w:t>
      </w:r>
      <w:r w:rsidR="00C32A91" w:rsidRPr="00C32A91">
        <w:rPr>
          <w:color w:val="000000"/>
        </w:rPr>
        <w:t>8 (473) 259-89</w:t>
      </w:r>
      <w:r w:rsidR="00E72632">
        <w:rPr>
          <w:color w:val="000000"/>
        </w:rPr>
        <w:t>-91</w:t>
      </w:r>
      <w:r w:rsidR="00407A7B">
        <w:rPr>
          <w:color w:val="000000"/>
        </w:rPr>
        <w:br/>
      </w:r>
      <w:hyperlink r:id="rId5" w:history="1">
        <w:r w:rsidR="00407A7B" w:rsidRPr="00407A7B">
          <w:rPr>
            <w:rFonts w:ascii="Arial" w:eastAsiaTheme="minorHAnsi" w:hAnsi="Arial" w:cs="Arial"/>
            <w:color w:val="1B7EB1"/>
            <w:kern w:val="2"/>
            <w:sz w:val="20"/>
            <w:szCs w:val="20"/>
            <w:u w:val="single"/>
            <w:shd w:val="clear" w:color="auto" w:fill="FFFFFF"/>
            <w:lang w:eastAsia="en-US"/>
          </w:rPr>
          <w:t>distvgmu@vrngmu.ru</w:t>
        </w:r>
      </w:hyperlink>
    </w:p>
    <w:p w:rsidR="00E72632" w:rsidRPr="00E72632" w:rsidRDefault="00E72632" w:rsidP="00E7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119" w:rsidRPr="00911C64" w:rsidRDefault="00DD2119" w:rsidP="00DD2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119" w:rsidRPr="00911C64" w:rsidRDefault="00DD2119" w:rsidP="00DD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C64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DD2119" w:rsidRPr="00911C64" w:rsidRDefault="00DD2119" w:rsidP="00DD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C64">
        <w:rPr>
          <w:rFonts w:ascii="Times New Roman" w:hAnsi="Times New Roman" w:cs="Times New Roman"/>
          <w:sz w:val="24"/>
          <w:szCs w:val="24"/>
        </w:rPr>
        <w:t>на повышение квалификации ««Наставничество в здравоохранении.  Искусство обучения и психолого-педагогического сопровождения»»</w:t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496"/>
        <w:gridCol w:w="6134"/>
        <w:gridCol w:w="3255"/>
      </w:tblGrid>
      <w:tr w:rsidR="00DD2119" w:rsidRPr="00911C64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:rsidTr="00265FF1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C5" w:rsidRPr="005677C5" w:rsidRDefault="005677C5" w:rsidP="0056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</w:rPr>
      </w:pPr>
    </w:p>
    <w:p w:rsidR="00C50692" w:rsidRDefault="00C506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692" w:rsidSect="00FF65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72C"/>
    <w:multiLevelType w:val="hybridMultilevel"/>
    <w:tmpl w:val="F5685784"/>
    <w:lvl w:ilvl="0" w:tplc="F800D962">
      <w:start w:val="1"/>
      <w:numFmt w:val="decimal"/>
      <w:lvlText w:val="%1."/>
      <w:lvlJc w:val="left"/>
      <w:pPr>
        <w:ind w:left="720" w:hanging="360"/>
      </w:pPr>
    </w:lvl>
    <w:lvl w:ilvl="1" w:tplc="2A98733E">
      <w:start w:val="1"/>
      <w:numFmt w:val="lowerLetter"/>
      <w:lvlText w:val="%2."/>
      <w:lvlJc w:val="left"/>
      <w:pPr>
        <w:ind w:left="1440" w:hanging="360"/>
      </w:pPr>
    </w:lvl>
    <w:lvl w:ilvl="2" w:tplc="A6C20A42">
      <w:start w:val="1"/>
      <w:numFmt w:val="lowerRoman"/>
      <w:lvlText w:val="%3."/>
      <w:lvlJc w:val="right"/>
      <w:pPr>
        <w:ind w:left="2160" w:hanging="180"/>
      </w:pPr>
    </w:lvl>
    <w:lvl w:ilvl="3" w:tplc="CAB2A274">
      <w:start w:val="1"/>
      <w:numFmt w:val="decimal"/>
      <w:lvlText w:val="%4."/>
      <w:lvlJc w:val="left"/>
      <w:pPr>
        <w:ind w:left="2880" w:hanging="360"/>
      </w:pPr>
    </w:lvl>
    <w:lvl w:ilvl="4" w:tplc="E89C4398">
      <w:start w:val="1"/>
      <w:numFmt w:val="lowerLetter"/>
      <w:lvlText w:val="%5."/>
      <w:lvlJc w:val="left"/>
      <w:pPr>
        <w:ind w:left="3600" w:hanging="360"/>
      </w:pPr>
    </w:lvl>
    <w:lvl w:ilvl="5" w:tplc="9A7E6EC0">
      <w:start w:val="1"/>
      <w:numFmt w:val="lowerRoman"/>
      <w:lvlText w:val="%6."/>
      <w:lvlJc w:val="right"/>
      <w:pPr>
        <w:ind w:left="4320" w:hanging="180"/>
      </w:pPr>
    </w:lvl>
    <w:lvl w:ilvl="6" w:tplc="4E30FF72">
      <w:start w:val="1"/>
      <w:numFmt w:val="decimal"/>
      <w:lvlText w:val="%7."/>
      <w:lvlJc w:val="left"/>
      <w:pPr>
        <w:ind w:left="5040" w:hanging="360"/>
      </w:pPr>
    </w:lvl>
    <w:lvl w:ilvl="7" w:tplc="42422F82">
      <w:start w:val="1"/>
      <w:numFmt w:val="lowerLetter"/>
      <w:lvlText w:val="%8."/>
      <w:lvlJc w:val="left"/>
      <w:pPr>
        <w:ind w:left="5760" w:hanging="360"/>
      </w:pPr>
    </w:lvl>
    <w:lvl w:ilvl="8" w:tplc="DB84CF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6A3A"/>
    <w:multiLevelType w:val="multilevel"/>
    <w:tmpl w:val="F8E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BBE"/>
    <w:multiLevelType w:val="multilevel"/>
    <w:tmpl w:val="392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C0744"/>
    <w:multiLevelType w:val="hybridMultilevel"/>
    <w:tmpl w:val="72EC3BD2"/>
    <w:lvl w:ilvl="0" w:tplc="09344E4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7825"/>
    <w:multiLevelType w:val="multilevel"/>
    <w:tmpl w:val="F4C4CB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5B11716"/>
    <w:multiLevelType w:val="hybridMultilevel"/>
    <w:tmpl w:val="9B3E3A0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12E7"/>
    <w:multiLevelType w:val="hybridMultilevel"/>
    <w:tmpl w:val="8A2E8A1A"/>
    <w:lvl w:ilvl="0" w:tplc="80EE8ED6">
      <w:numFmt w:val="bullet"/>
      <w:lvlText w:val="•"/>
      <w:lvlJc w:val="left"/>
      <w:pPr>
        <w:ind w:left="1436" w:hanging="58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127F0B"/>
    <w:multiLevelType w:val="multilevel"/>
    <w:tmpl w:val="4A3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1370"/>
    <w:multiLevelType w:val="multilevel"/>
    <w:tmpl w:val="B9E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05FCA"/>
    <w:multiLevelType w:val="multilevel"/>
    <w:tmpl w:val="25C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B7BB6"/>
    <w:multiLevelType w:val="multilevel"/>
    <w:tmpl w:val="9EB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95AF8"/>
    <w:multiLevelType w:val="hybridMultilevel"/>
    <w:tmpl w:val="5EA8DD1C"/>
    <w:lvl w:ilvl="0" w:tplc="1908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60"/>
    <w:rsid w:val="00155412"/>
    <w:rsid w:val="00187C48"/>
    <w:rsid w:val="00217B60"/>
    <w:rsid w:val="002236A9"/>
    <w:rsid w:val="002654DC"/>
    <w:rsid w:val="00407A7B"/>
    <w:rsid w:val="0048441F"/>
    <w:rsid w:val="0053271B"/>
    <w:rsid w:val="005677C5"/>
    <w:rsid w:val="00611A3C"/>
    <w:rsid w:val="007E641E"/>
    <w:rsid w:val="008A1045"/>
    <w:rsid w:val="00911C64"/>
    <w:rsid w:val="009348CE"/>
    <w:rsid w:val="009C7A34"/>
    <w:rsid w:val="00AA39E4"/>
    <w:rsid w:val="00C32A91"/>
    <w:rsid w:val="00C50692"/>
    <w:rsid w:val="00C57153"/>
    <w:rsid w:val="00CC4C76"/>
    <w:rsid w:val="00D44288"/>
    <w:rsid w:val="00DD2119"/>
    <w:rsid w:val="00E14650"/>
    <w:rsid w:val="00E72632"/>
    <w:rsid w:val="00FC7F7A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C961"/>
  <w15:docId w15:val="{4EA42FEB-A090-46B6-A9D7-67512FF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91"/>
  </w:style>
  <w:style w:type="paragraph" w:styleId="1">
    <w:name w:val="heading 1"/>
    <w:basedOn w:val="a"/>
    <w:next w:val="a"/>
    <w:link w:val="10"/>
    <w:uiPriority w:val="9"/>
    <w:qFormat/>
    <w:rsid w:val="00567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6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5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FF6591"/>
    <w:pPr>
      <w:suppressAutoHyphens/>
      <w:spacing w:after="200" w:line="276" w:lineRule="auto"/>
      <w:ind w:left="720"/>
      <w:contextualSpacing/>
    </w:pPr>
    <w:rPr>
      <w:rFonts w:eastAsia="Times New Roman" w:cs="Times New Roman"/>
      <w:kern w:val="0"/>
      <w:lang w:eastAsia="ru-RU"/>
    </w:rPr>
  </w:style>
  <w:style w:type="paragraph" w:styleId="a5">
    <w:name w:val="No Spacing"/>
    <w:uiPriority w:val="1"/>
    <w:qFormat/>
    <w:rsid w:val="00FF6591"/>
    <w:pPr>
      <w:suppressAutoHyphens/>
      <w:spacing w:after="0" w:line="240" w:lineRule="auto"/>
    </w:pPr>
    <w:rPr>
      <w:rFonts w:eastAsia="Times New Roman" w:cs="Times New Roman"/>
      <w:kern w:val="0"/>
      <w:lang w:eastAsia="ru-RU"/>
    </w:rPr>
  </w:style>
  <w:style w:type="table" w:styleId="a6">
    <w:name w:val="Table Grid"/>
    <w:basedOn w:val="a1"/>
    <w:uiPriority w:val="59"/>
    <w:rsid w:val="00FF659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F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6591"/>
    <w:rPr>
      <w:b/>
      <w:bCs/>
    </w:rPr>
  </w:style>
  <w:style w:type="character" w:styleId="a9">
    <w:name w:val="Hyperlink"/>
    <w:basedOn w:val="a0"/>
    <w:uiPriority w:val="99"/>
    <w:unhideWhenUsed/>
    <w:rsid w:val="00FF659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FF6591"/>
    <w:rPr>
      <w:rFonts w:eastAsia="Times New Roman" w:cs="Times New Roman"/>
      <w:kern w:val="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06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56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tvgmu@vrn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Соколова</dc:creator>
  <cp:lastModifiedBy>Пользователь Windows</cp:lastModifiedBy>
  <cp:revision>3</cp:revision>
  <dcterms:created xsi:type="dcterms:W3CDTF">2026-07-08T06:21:00Z</dcterms:created>
  <dcterms:modified xsi:type="dcterms:W3CDTF">2026-07-08T07:00:00Z</dcterms:modified>
</cp:coreProperties>
</file>