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16"/>
        <w:gridCol w:w="4929"/>
      </w:tblGrid>
      <w:tr w:rsidR="006E79A3" w:rsidRPr="00C46EDE" w:rsidTr="00951AE0">
        <w:tc>
          <w:tcPr>
            <w:tcW w:w="4668" w:type="dxa"/>
          </w:tcPr>
          <w:p w:rsidR="006E79A3" w:rsidRPr="00E22307" w:rsidRDefault="006E79A3" w:rsidP="00484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307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4677" w:type="dxa"/>
          </w:tcPr>
          <w:p w:rsidR="006E79A3" w:rsidRPr="00AA4821" w:rsidRDefault="00174952" w:rsidP="00484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821">
              <w:rPr>
                <w:rFonts w:ascii="Times New Roman" w:hAnsi="Times New Roman" w:cs="Times New Roman"/>
                <w:b/>
                <w:sz w:val="24"/>
                <w:szCs w:val="24"/>
              </w:rPr>
              <w:t>Плотникова Ирина Егоровна</w:t>
            </w:r>
          </w:p>
        </w:tc>
      </w:tr>
      <w:tr w:rsidR="006E79A3" w:rsidRPr="00C46EDE" w:rsidTr="00951AE0">
        <w:tc>
          <w:tcPr>
            <w:tcW w:w="4668" w:type="dxa"/>
          </w:tcPr>
          <w:p w:rsidR="006E79A3" w:rsidRPr="00E22307" w:rsidRDefault="006E79A3" w:rsidP="00484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307">
              <w:rPr>
                <w:rFonts w:ascii="Times New Roman" w:hAnsi="Times New Roman" w:cs="Times New Roman"/>
                <w:sz w:val="24"/>
                <w:szCs w:val="24"/>
              </w:rPr>
              <w:t xml:space="preserve">Ученая </w:t>
            </w:r>
            <w:r w:rsidRPr="00FD56E2">
              <w:rPr>
                <w:rFonts w:ascii="Times New Roman" w:hAnsi="Times New Roman" w:cs="Times New Roman"/>
                <w:sz w:val="24"/>
                <w:szCs w:val="24"/>
              </w:rPr>
              <w:t>степень</w:t>
            </w:r>
            <w:r w:rsidRPr="00E22307">
              <w:rPr>
                <w:rFonts w:ascii="Times New Roman" w:hAnsi="Times New Roman" w:cs="Times New Roman"/>
                <w:sz w:val="24"/>
                <w:szCs w:val="24"/>
              </w:rPr>
              <w:t>, ученое звание, должность</w:t>
            </w:r>
          </w:p>
        </w:tc>
        <w:tc>
          <w:tcPr>
            <w:tcW w:w="4677" w:type="dxa"/>
          </w:tcPr>
          <w:p w:rsidR="006E79A3" w:rsidRPr="00E22307" w:rsidRDefault="00174952" w:rsidP="00871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к.п.н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доцент, заведующий кафедрой </w:t>
            </w:r>
          </w:p>
        </w:tc>
      </w:tr>
      <w:tr w:rsidR="006E79A3" w:rsidRPr="00C46EDE" w:rsidTr="00951AE0">
        <w:tc>
          <w:tcPr>
            <w:tcW w:w="4668" w:type="dxa"/>
          </w:tcPr>
          <w:p w:rsidR="006E79A3" w:rsidRPr="00E22307" w:rsidRDefault="006E79A3" w:rsidP="00484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307">
              <w:rPr>
                <w:rFonts w:ascii="Times New Roman" w:hAnsi="Times New Roman" w:cs="Times New Roman"/>
                <w:sz w:val="24"/>
                <w:szCs w:val="24"/>
              </w:rPr>
              <w:t>Название структурного подразделения</w:t>
            </w:r>
          </w:p>
        </w:tc>
        <w:tc>
          <w:tcPr>
            <w:tcW w:w="4677" w:type="dxa"/>
          </w:tcPr>
          <w:p w:rsidR="006E79A3" w:rsidRPr="00E22307" w:rsidRDefault="00871A96" w:rsidP="00484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 педагогики и психологии ИДПО</w:t>
            </w:r>
          </w:p>
        </w:tc>
      </w:tr>
      <w:tr w:rsidR="006E79A3" w:rsidRPr="00C46EDE" w:rsidTr="00951AE0">
        <w:tc>
          <w:tcPr>
            <w:tcW w:w="4668" w:type="dxa"/>
          </w:tcPr>
          <w:p w:rsidR="006E79A3" w:rsidRPr="00E22307" w:rsidRDefault="006E79A3" w:rsidP="006E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307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4677" w:type="dxa"/>
          </w:tcPr>
          <w:p w:rsidR="006E79A3" w:rsidRPr="00E22307" w:rsidRDefault="00871A96" w:rsidP="00484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A96">
              <w:rPr>
                <w:rFonts w:ascii="Times New Roman" w:hAnsi="Times New Roman" w:cs="Times New Roman"/>
                <w:sz w:val="24"/>
                <w:szCs w:val="24"/>
              </w:rPr>
              <w:t>pedagogika51@mail.ru</w:t>
            </w:r>
          </w:p>
        </w:tc>
      </w:tr>
      <w:tr w:rsidR="006E79A3" w:rsidRPr="00C46EDE" w:rsidTr="00951AE0">
        <w:tc>
          <w:tcPr>
            <w:tcW w:w="4668" w:type="dxa"/>
          </w:tcPr>
          <w:p w:rsidR="006E79A3" w:rsidRPr="00E22307" w:rsidRDefault="006E79A3" w:rsidP="006E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307">
              <w:rPr>
                <w:rFonts w:ascii="Times New Roman" w:hAnsi="Times New Roman" w:cs="Times New Roman"/>
                <w:sz w:val="24"/>
                <w:szCs w:val="24"/>
              </w:rPr>
              <w:t>Конт. тел.</w:t>
            </w:r>
          </w:p>
        </w:tc>
        <w:tc>
          <w:tcPr>
            <w:tcW w:w="4677" w:type="dxa"/>
          </w:tcPr>
          <w:p w:rsidR="006E79A3" w:rsidRPr="00871A96" w:rsidRDefault="00871A96" w:rsidP="004844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8903-850-87-22</w:t>
            </w:r>
          </w:p>
        </w:tc>
      </w:tr>
      <w:tr w:rsidR="006E79A3" w:rsidRPr="00C46EDE" w:rsidTr="00951AE0">
        <w:tc>
          <w:tcPr>
            <w:tcW w:w="4668" w:type="dxa"/>
          </w:tcPr>
          <w:p w:rsidR="006E79A3" w:rsidRPr="00E22307" w:rsidRDefault="006E79A3" w:rsidP="00484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307">
              <w:rPr>
                <w:rFonts w:ascii="Times New Roman" w:hAnsi="Times New Roman" w:cs="Times New Roman"/>
                <w:sz w:val="24"/>
                <w:szCs w:val="24"/>
              </w:rPr>
              <w:t>Владение языками</w:t>
            </w:r>
          </w:p>
        </w:tc>
        <w:tc>
          <w:tcPr>
            <w:tcW w:w="4677" w:type="dxa"/>
          </w:tcPr>
          <w:p w:rsidR="006E79A3" w:rsidRPr="00871A96" w:rsidRDefault="00871A96" w:rsidP="00484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</w:tr>
      <w:tr w:rsidR="006E79A3" w:rsidRPr="00C46EDE" w:rsidTr="00951AE0">
        <w:tc>
          <w:tcPr>
            <w:tcW w:w="4668" w:type="dxa"/>
          </w:tcPr>
          <w:p w:rsidR="006E79A3" w:rsidRPr="00E22307" w:rsidRDefault="006E79A3" w:rsidP="00484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307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научной деятельности</w:t>
            </w:r>
          </w:p>
        </w:tc>
        <w:tc>
          <w:tcPr>
            <w:tcW w:w="4677" w:type="dxa"/>
          </w:tcPr>
          <w:p w:rsidR="00F10728" w:rsidRDefault="00F10728" w:rsidP="00F107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Формирование профессиональных компетенций в системе повышения квалификации и профессиональной переподготовки научно-педагогических работников.</w:t>
            </w:r>
          </w:p>
          <w:p w:rsidR="00A74607" w:rsidRDefault="00A74607" w:rsidP="004844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Проектная научная деятельность;</w:t>
            </w:r>
          </w:p>
          <w:p w:rsidR="006E79A3" w:rsidRPr="00E22307" w:rsidRDefault="00A74607" w:rsidP="00F10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Игровая научная деятельность.</w:t>
            </w:r>
          </w:p>
        </w:tc>
      </w:tr>
      <w:tr w:rsidR="006E79A3" w:rsidRPr="00C46EDE" w:rsidTr="00951AE0">
        <w:tc>
          <w:tcPr>
            <w:tcW w:w="9345" w:type="dxa"/>
            <w:gridSpan w:val="2"/>
          </w:tcPr>
          <w:p w:rsidR="00264747" w:rsidRPr="00FD56E2" w:rsidRDefault="006E79A3" w:rsidP="0048443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D56E2">
              <w:rPr>
                <w:rFonts w:ascii="Times New Roman" w:hAnsi="Times New Roman" w:cs="Times New Roman"/>
                <w:sz w:val="24"/>
                <w:szCs w:val="24"/>
              </w:rPr>
              <w:t>Публикации (2018-2021):</w:t>
            </w:r>
            <w:r w:rsidR="00FD56E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D56E2" w:rsidRPr="00FD56E2" w:rsidRDefault="00FD56E2" w:rsidP="00484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985" w:rsidRDefault="008C4FB0" w:rsidP="00891148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Аспекты организации учебного процесса в медицинском вузе</w:t>
            </w:r>
            <w:r w:rsidR="00BA61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1A6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Воронеж, </w:t>
            </w:r>
            <w:r w:rsidR="00BA61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 г.</w:t>
            </w:r>
          </w:p>
          <w:p w:rsidR="00BA6136" w:rsidRDefault="00BA6136" w:rsidP="00891148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Повышение квалификации врачей как фактор борьбы с эмоциональным выгоранием, </w:t>
            </w:r>
            <w:proofErr w:type="spellStart"/>
            <w:r w:rsidR="001A604D" w:rsidRPr="00367A3B">
              <w:rPr>
                <w:rFonts w:ascii="Times New Roman" w:hAnsi="Times New Roman" w:cs="Times New Roman"/>
                <w:iCs/>
                <w:sz w:val="24"/>
                <w:szCs w:val="24"/>
              </w:rPr>
              <w:t>Припутневич</w:t>
            </w:r>
            <w:proofErr w:type="spellEnd"/>
            <w:r w:rsidR="001A604D" w:rsidRPr="00367A3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Д.Н.,</w:t>
            </w:r>
            <w:r w:rsidR="001A604D" w:rsidRPr="001A60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1A604D" w:rsidRPr="00367A3B">
              <w:rPr>
                <w:rFonts w:ascii="Times New Roman" w:hAnsi="Times New Roman" w:cs="Times New Roman"/>
                <w:iCs/>
                <w:sz w:val="24"/>
                <w:szCs w:val="24"/>
              </w:rPr>
              <w:t>Плотникова И.Е., Хабарова Т.Ю</w:t>
            </w:r>
            <w:r w:rsidR="001A604D" w:rsidRPr="001A60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="001A604D" w:rsidRPr="001A604D">
              <w:rPr>
                <w:rFonts w:ascii="Times New Roman" w:hAnsi="Times New Roman" w:cs="Times New Roman"/>
                <w:sz w:val="24"/>
                <w:szCs w:val="24"/>
              </w:rPr>
              <w:br/>
              <w:t>В сборнике: Идеи В.А. Сухомлинского в теории и практике (к 100-летию со дня рождения выдающегося педагога-гуманиста В.А. Сухомлинского). Сборник трудов Международной научно-практической конференции. ФГБОУ ВО «Чувашский государственный университет им. И</w:t>
            </w:r>
            <w:r w:rsidR="001A604D" w:rsidRPr="001A604D">
              <w:rPr>
                <w:rFonts w:ascii="Times New Roman" w:hAnsi="Times New Roman" w:cs="Times New Roman"/>
                <w:sz w:val="24"/>
                <w:szCs w:val="24"/>
              </w:rPr>
              <w:t>.Н. Ульянова». 2018. С. 251-255</w:t>
            </w:r>
            <w:r w:rsidRPr="001A6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BA6136" w:rsidRDefault="00BA6136" w:rsidP="00891148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Высшая школа: проблемы и пути их решения, </w:t>
            </w:r>
            <w:r w:rsidR="00824F2C" w:rsidRPr="00824F2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Алексеева Н.Т., Алёхина М.И., Алферова Е.А., Андреева Е.А., Андреева Н.Н., Анохина Ж.А., Бакулина Л.С., Балалаева И.Ю., Бахметьев В.И., </w:t>
            </w:r>
            <w:proofErr w:type="spellStart"/>
            <w:r w:rsidR="00824F2C" w:rsidRPr="00824F2C">
              <w:rPr>
                <w:rFonts w:ascii="Times New Roman" w:hAnsi="Times New Roman" w:cs="Times New Roman"/>
                <w:iCs/>
                <w:sz w:val="24"/>
                <w:szCs w:val="24"/>
              </w:rPr>
              <w:t>Беленова</w:t>
            </w:r>
            <w:proofErr w:type="spellEnd"/>
            <w:r w:rsidR="00824F2C" w:rsidRPr="00824F2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И.А., </w:t>
            </w:r>
            <w:proofErr w:type="spellStart"/>
            <w:r w:rsidR="00824F2C" w:rsidRPr="00824F2C">
              <w:rPr>
                <w:rFonts w:ascii="Times New Roman" w:hAnsi="Times New Roman" w:cs="Times New Roman"/>
                <w:iCs/>
                <w:sz w:val="24"/>
                <w:szCs w:val="24"/>
              </w:rPr>
              <w:t>Белоконева</w:t>
            </w:r>
            <w:proofErr w:type="spellEnd"/>
            <w:r w:rsidR="00824F2C" w:rsidRPr="00824F2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Е.В., </w:t>
            </w:r>
            <w:proofErr w:type="spellStart"/>
            <w:r w:rsidR="00824F2C" w:rsidRPr="00824F2C">
              <w:rPr>
                <w:rFonts w:ascii="Times New Roman" w:hAnsi="Times New Roman" w:cs="Times New Roman"/>
                <w:iCs/>
                <w:sz w:val="24"/>
                <w:szCs w:val="24"/>
              </w:rPr>
              <w:t>Бережнова</w:t>
            </w:r>
            <w:proofErr w:type="spellEnd"/>
            <w:r w:rsidR="00824F2C" w:rsidRPr="00824F2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Т.А., Берлева С.Ю., </w:t>
            </w:r>
            <w:proofErr w:type="spellStart"/>
            <w:r w:rsidR="00824F2C" w:rsidRPr="00824F2C">
              <w:rPr>
                <w:rFonts w:ascii="Times New Roman" w:hAnsi="Times New Roman" w:cs="Times New Roman"/>
                <w:iCs/>
                <w:sz w:val="24"/>
                <w:szCs w:val="24"/>
              </w:rPr>
              <w:t>Болотских</w:t>
            </w:r>
            <w:proofErr w:type="spellEnd"/>
            <w:r w:rsidR="00824F2C" w:rsidRPr="00824F2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В.И., Бондарева Н.А., Бондарева С.В., </w:t>
            </w:r>
            <w:proofErr w:type="spellStart"/>
            <w:r w:rsidR="00824F2C" w:rsidRPr="00824F2C">
              <w:rPr>
                <w:rFonts w:ascii="Times New Roman" w:hAnsi="Times New Roman" w:cs="Times New Roman"/>
                <w:iCs/>
                <w:sz w:val="24"/>
                <w:szCs w:val="24"/>
              </w:rPr>
              <w:t>Бурдина</w:t>
            </w:r>
            <w:proofErr w:type="spellEnd"/>
            <w:r w:rsidR="00824F2C" w:rsidRPr="00824F2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Н.С., Бялик А.Я., Вавилова С.М., </w:t>
            </w:r>
            <w:proofErr w:type="spellStart"/>
            <w:r w:rsidR="00824F2C" w:rsidRPr="00824F2C">
              <w:rPr>
                <w:rFonts w:ascii="Times New Roman" w:hAnsi="Times New Roman" w:cs="Times New Roman"/>
                <w:iCs/>
                <w:sz w:val="24"/>
                <w:szCs w:val="24"/>
              </w:rPr>
              <w:t>Варнавская</w:t>
            </w:r>
            <w:proofErr w:type="spellEnd"/>
            <w:r w:rsidR="00824F2C" w:rsidRPr="00824F2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Е.В. и др.</w:t>
            </w:r>
            <w:r w:rsidR="00824F2C" w:rsidRPr="00824F2C">
              <w:rPr>
                <w:rFonts w:ascii="Times New Roman" w:hAnsi="Times New Roman" w:cs="Times New Roman"/>
                <w:sz w:val="24"/>
                <w:szCs w:val="24"/>
              </w:rPr>
              <w:br/>
              <w:t>Коллекти</w:t>
            </w:r>
            <w:r w:rsidR="00824F2C" w:rsidRPr="00824F2C">
              <w:rPr>
                <w:rFonts w:ascii="Times New Roman" w:hAnsi="Times New Roman" w:cs="Times New Roman"/>
                <w:sz w:val="24"/>
                <w:szCs w:val="24"/>
              </w:rPr>
              <w:t>вная монография / Воронеж, 2018</w:t>
            </w:r>
            <w:r w:rsidRPr="00824F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542F94" w:rsidRPr="00542F94" w:rsidRDefault="00542F94" w:rsidP="00542F94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history="1">
              <w:r w:rsidRPr="00542F94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Педагогика</w:t>
              </w:r>
            </w:hyperlink>
            <w:r w:rsidRPr="00542F94">
              <w:rPr>
                <w:rStyle w:val="a4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</w:rPr>
              <w:t xml:space="preserve">. </w:t>
            </w:r>
            <w:r w:rsidRPr="00542F9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Плотникова И.Е., Берлева С.Ю., </w:t>
            </w:r>
            <w:proofErr w:type="spellStart"/>
            <w:r w:rsidRPr="00542F94">
              <w:rPr>
                <w:rFonts w:ascii="Times New Roman" w:hAnsi="Times New Roman" w:cs="Times New Roman"/>
                <w:iCs/>
                <w:sz w:val="24"/>
                <w:szCs w:val="24"/>
              </w:rPr>
              <w:t>Филозоп</w:t>
            </w:r>
            <w:proofErr w:type="spellEnd"/>
            <w:r w:rsidRPr="00542F9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А.А., Лунина Н.А., Скрыльникова М.А.</w:t>
            </w:r>
            <w:r w:rsidRPr="00542F9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Pr="00542F94">
              <w:rPr>
                <w:rFonts w:ascii="Times New Roman" w:hAnsi="Times New Roman" w:cs="Times New Roman"/>
                <w:sz w:val="24"/>
                <w:szCs w:val="24"/>
              </w:rPr>
              <w:t>Москва, 2019.</w:t>
            </w:r>
          </w:p>
          <w:p w:rsidR="00BA6136" w:rsidRDefault="00BA6136" w:rsidP="00891148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Основные аспекты интеграции электронной образовательной платформы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Moodle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BA61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образовательном процессе студентов медицинского вуза, </w:t>
            </w:r>
            <w:r w:rsidR="000D17C8" w:rsidRPr="00F4625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Овсянникова В.В., Плотникова И.Е., </w:t>
            </w:r>
            <w:proofErr w:type="spellStart"/>
            <w:r w:rsidR="000D17C8" w:rsidRPr="00F46253">
              <w:rPr>
                <w:rFonts w:ascii="Times New Roman" w:hAnsi="Times New Roman" w:cs="Times New Roman"/>
                <w:iCs/>
                <w:sz w:val="24"/>
                <w:szCs w:val="24"/>
              </w:rPr>
              <w:t>Королькова</w:t>
            </w:r>
            <w:proofErr w:type="spellEnd"/>
            <w:r w:rsidR="000D17C8" w:rsidRPr="00F4625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О.М.</w:t>
            </w:r>
            <w:r w:rsidR="000D17C8" w:rsidRPr="00F4625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сборнике: Психолого-педагогическое сопровождение образовательного процесса: проблемы, перспективы, технологии. Материалы VI Международной научно-практической конференции. Под редакцией А.И. </w:t>
            </w:r>
            <w:proofErr w:type="spellStart"/>
            <w:r w:rsidR="000D17C8" w:rsidRPr="00F46253">
              <w:rPr>
                <w:rFonts w:ascii="Times New Roman" w:hAnsi="Times New Roman" w:cs="Times New Roman"/>
                <w:sz w:val="24"/>
                <w:szCs w:val="24"/>
              </w:rPr>
              <w:t>Ахулковой</w:t>
            </w:r>
            <w:proofErr w:type="spellEnd"/>
            <w:r w:rsidR="000D17C8" w:rsidRPr="00F46253">
              <w:rPr>
                <w:rFonts w:ascii="Times New Roman" w:hAnsi="Times New Roman" w:cs="Times New Roman"/>
                <w:sz w:val="24"/>
                <w:szCs w:val="24"/>
              </w:rPr>
              <w:t>. 20</w:t>
            </w:r>
            <w:r w:rsidR="000D17C8">
              <w:rPr>
                <w:rFonts w:ascii="Times New Roman" w:hAnsi="Times New Roman" w:cs="Times New Roman"/>
                <w:sz w:val="24"/>
                <w:szCs w:val="24"/>
              </w:rPr>
              <w:t>19. С. 236-239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BA6136" w:rsidRDefault="00BA6136" w:rsidP="004C52CC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Гигиеническое воспитание и формирование здорового образа жизни – основа профилактики заболеваний полости рта, </w:t>
            </w:r>
            <w:r w:rsidR="004C52CC" w:rsidRPr="004C52CC">
              <w:rPr>
                <w:rFonts w:ascii="Times New Roman" w:hAnsi="Times New Roman" w:cs="Times New Roman"/>
                <w:iCs/>
                <w:sz w:val="24"/>
                <w:szCs w:val="24"/>
              </w:rPr>
              <w:t>Лунина Н.А., Плотникова И.Е., Великая О.В.</w:t>
            </w:r>
          </w:p>
          <w:p w:rsidR="00F14E78" w:rsidRDefault="00F14E78" w:rsidP="00891148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Здоровьесбережение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студенческой молодежи, инновационные подходы и перспективы развития в системе высшего образования,</w:t>
            </w:r>
            <w:r w:rsidR="005E05C5" w:rsidRPr="00FD56E2">
              <w:rPr>
                <w:rFonts w:ascii="Tahoma" w:hAnsi="Tahoma" w:cs="Tahoma"/>
                <w:color w:val="FF0000"/>
                <w:sz w:val="16"/>
                <w:szCs w:val="16"/>
              </w:rPr>
              <w:t xml:space="preserve"> </w:t>
            </w:r>
            <w:r w:rsidR="005E05C5">
              <w:rPr>
                <w:rFonts w:ascii="Times New Roman" w:hAnsi="Times New Roman" w:cs="Times New Roman"/>
                <w:sz w:val="24"/>
                <w:szCs w:val="24"/>
              </w:rPr>
              <w:t>Материалы конференции, 2019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6D18BD" w:rsidRDefault="006D18BD" w:rsidP="00891148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Особенности обучения будущих </w:t>
            </w:r>
            <w:r w:rsidR="005D46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медицинских сестер практическим навыкам </w:t>
            </w:r>
          </w:p>
          <w:p w:rsidR="005D46E8" w:rsidRDefault="005D46E8" w:rsidP="00ED5F58">
            <w:pPr>
              <w:pStyle w:val="a5"/>
              <w:ind w:left="10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манипуляциям</w:t>
            </w:r>
            <w:r w:rsidR="004B6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педиатрии, </w:t>
            </w:r>
            <w:r w:rsidR="00ED5F58" w:rsidRPr="00ED5F5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Плотникова И.Е., </w:t>
            </w:r>
            <w:proofErr w:type="spellStart"/>
            <w:r w:rsidR="00ED5F58" w:rsidRPr="00ED5F58">
              <w:rPr>
                <w:rFonts w:ascii="Times New Roman" w:hAnsi="Times New Roman" w:cs="Times New Roman"/>
                <w:iCs/>
                <w:sz w:val="24"/>
                <w:szCs w:val="24"/>
              </w:rPr>
              <w:t>Гайворонская</w:t>
            </w:r>
            <w:proofErr w:type="spellEnd"/>
            <w:r w:rsidR="00ED5F58" w:rsidRPr="00ED5F5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Н.В., </w:t>
            </w:r>
            <w:proofErr w:type="spellStart"/>
            <w:r w:rsidR="00ED5F58" w:rsidRPr="00ED5F58">
              <w:rPr>
                <w:rFonts w:ascii="Times New Roman" w:hAnsi="Times New Roman" w:cs="Times New Roman"/>
                <w:iCs/>
                <w:sz w:val="24"/>
                <w:szCs w:val="24"/>
              </w:rPr>
              <w:t>Крючкова</w:t>
            </w:r>
            <w:proofErr w:type="spellEnd"/>
            <w:r w:rsidR="00ED5F58" w:rsidRPr="00ED5F5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А.В., </w:t>
            </w:r>
            <w:proofErr w:type="spellStart"/>
            <w:r w:rsidR="00ED5F58" w:rsidRPr="00ED5F58">
              <w:rPr>
                <w:rFonts w:ascii="Times New Roman" w:hAnsi="Times New Roman" w:cs="Times New Roman"/>
                <w:iCs/>
                <w:sz w:val="24"/>
                <w:szCs w:val="24"/>
              </w:rPr>
              <w:t>Кондусова</w:t>
            </w:r>
            <w:proofErr w:type="spellEnd"/>
            <w:r w:rsidR="00ED5F58" w:rsidRPr="00ED5F5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Ю.В</w:t>
            </w:r>
            <w:r w:rsidR="00ED5F58" w:rsidRPr="00F462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="00ED5F5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ED5F58" w:rsidRPr="00F46253">
              <w:rPr>
                <w:rFonts w:ascii="Times New Roman" w:hAnsi="Times New Roman" w:cs="Times New Roman"/>
                <w:sz w:val="24"/>
                <w:szCs w:val="24"/>
              </w:rPr>
              <w:t>В сборнике: Педагогические и психологические основы оптимизации образовательного процесса в высшей медицинской школе. Материалы научно-практического семинара. 2019. С. 66-69.</w:t>
            </w:r>
            <w:r w:rsidR="004B6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 г.</w:t>
            </w:r>
          </w:p>
          <w:p w:rsidR="004B6B33" w:rsidRDefault="002C62CA" w:rsidP="002C62CA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Особенности педагогических отношений в системе медицинского образования, </w:t>
            </w:r>
            <w:r w:rsidR="00ED5F58" w:rsidRPr="00F462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Плотникова И.Е., </w:t>
            </w:r>
            <w:proofErr w:type="spellStart"/>
            <w:r w:rsidR="00ED5F58" w:rsidRPr="00F462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Заварзин</w:t>
            </w:r>
            <w:proofErr w:type="spellEnd"/>
            <w:r w:rsidR="00ED5F58" w:rsidRPr="00F462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А.А., Берлева С.Ю.</w:t>
            </w:r>
            <w:r w:rsidR="00ED5F58" w:rsidRPr="00F46253">
              <w:rPr>
                <w:rFonts w:ascii="Times New Roman" w:hAnsi="Times New Roman" w:cs="Times New Roman"/>
                <w:sz w:val="24"/>
                <w:szCs w:val="24"/>
              </w:rPr>
              <w:br/>
              <w:t>В сборнике: Педагогические и психологические основы оптимизации образовательного процесса в высшей медицинской школе. Материалы научно-практического семинара. 2019. С. 70-73.</w:t>
            </w:r>
          </w:p>
          <w:p w:rsidR="002C62CA" w:rsidRDefault="00320D78" w:rsidP="000375FB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Институт наставничества в сестринском деле – пережиток прошлого ил</w:t>
            </w:r>
            <w:r w:rsidR="00893C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классический приём педагогики, </w:t>
            </w:r>
            <w:r w:rsidR="000375FB" w:rsidRPr="000375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Плотникова И.Е., </w:t>
            </w:r>
            <w:proofErr w:type="spellStart"/>
            <w:r w:rsidR="000375FB" w:rsidRPr="000375FB">
              <w:rPr>
                <w:rFonts w:ascii="Times New Roman" w:hAnsi="Times New Roman" w:cs="Times New Roman"/>
                <w:iCs/>
                <w:sz w:val="24"/>
                <w:szCs w:val="24"/>
              </w:rPr>
              <w:t>Филозоп</w:t>
            </w:r>
            <w:proofErr w:type="spellEnd"/>
            <w:r w:rsidR="000375FB" w:rsidRPr="000375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А.А., Романова А.А., </w:t>
            </w:r>
            <w:proofErr w:type="spellStart"/>
            <w:r w:rsidR="000375FB" w:rsidRPr="000375FB">
              <w:rPr>
                <w:rFonts w:ascii="Times New Roman" w:hAnsi="Times New Roman" w:cs="Times New Roman"/>
                <w:iCs/>
                <w:sz w:val="24"/>
                <w:szCs w:val="24"/>
              </w:rPr>
              <w:t>Крючкова</w:t>
            </w:r>
            <w:proofErr w:type="spellEnd"/>
            <w:r w:rsidR="000375FB" w:rsidRPr="000375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А.В., </w:t>
            </w:r>
            <w:proofErr w:type="spellStart"/>
            <w:r w:rsidR="000375FB" w:rsidRPr="000375FB">
              <w:rPr>
                <w:rFonts w:ascii="Times New Roman" w:hAnsi="Times New Roman" w:cs="Times New Roman"/>
                <w:iCs/>
                <w:sz w:val="24"/>
                <w:szCs w:val="24"/>
              </w:rPr>
              <w:t>Кондусова</w:t>
            </w:r>
            <w:proofErr w:type="spellEnd"/>
            <w:r w:rsidR="000375FB" w:rsidRPr="000375F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Ю.В.</w:t>
            </w:r>
            <w:r w:rsidR="000375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75FB" w:rsidRPr="00F46253">
              <w:rPr>
                <w:rFonts w:ascii="Times New Roman" w:hAnsi="Times New Roman" w:cs="Times New Roman"/>
                <w:sz w:val="24"/>
                <w:szCs w:val="24"/>
              </w:rPr>
              <w:t>В сборнике: Педагогические и психологические основы оптимизации образовательного процесса в высшей медицинской школе. Материалы научно-практического семинара. 2019. С. 74-77.</w:t>
            </w:r>
          </w:p>
          <w:p w:rsidR="00893C54" w:rsidRDefault="00893C54" w:rsidP="00D35345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Роль педагогической компетентности научно-педагогического работника в сохранении и укреплении здоровья студенческой молодёжи, </w:t>
            </w:r>
            <w:r w:rsidR="00D35345" w:rsidRPr="00D353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Плотникова И.Е., </w:t>
            </w:r>
            <w:proofErr w:type="spellStart"/>
            <w:r w:rsidR="00D35345" w:rsidRPr="00D353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Филозоп</w:t>
            </w:r>
            <w:proofErr w:type="spellEnd"/>
            <w:r w:rsidR="00D35345" w:rsidRPr="00D353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А.А., Берлева С.Ю.</w:t>
            </w:r>
            <w:r w:rsidR="00D3534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D35345" w:rsidRPr="00D35345">
              <w:rPr>
                <w:rFonts w:ascii="Times New Roman" w:hAnsi="Times New Roman" w:cs="Times New Roman"/>
                <w:sz w:val="24"/>
                <w:szCs w:val="24"/>
              </w:rPr>
              <w:t>В книге: Здоровье молодежи: новые вызовы и перспективы. Москва, 2019. С. 174-188.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 г.</w:t>
            </w:r>
          </w:p>
          <w:p w:rsidR="00893C54" w:rsidRDefault="00893C54" w:rsidP="00AE5C87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Формирование информационно-коммуникационной компетенции преподавателя как условие конструирования инновационной образовательной среды медицинского вуза, </w:t>
            </w:r>
            <w:r w:rsidR="00AE5C87" w:rsidRPr="00AE5C8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Плотникова И.Е., </w:t>
            </w:r>
            <w:proofErr w:type="spellStart"/>
            <w:r w:rsidR="00AE5C87" w:rsidRPr="00AE5C87">
              <w:rPr>
                <w:rFonts w:ascii="Times New Roman" w:hAnsi="Times New Roman" w:cs="Times New Roman"/>
                <w:iCs/>
                <w:sz w:val="24"/>
                <w:szCs w:val="24"/>
              </w:rPr>
              <w:t>Филозоп</w:t>
            </w:r>
            <w:proofErr w:type="spellEnd"/>
            <w:r w:rsidR="00AE5C87" w:rsidRPr="00AE5C8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А.А., Берлева С.Ю., Бакулина Л.С.</w:t>
            </w:r>
            <w:r w:rsidR="00AE5C8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AE5C87" w:rsidRPr="00AE5C87">
              <w:rPr>
                <w:rFonts w:ascii="Times New Roman" w:hAnsi="Times New Roman" w:cs="Times New Roman"/>
                <w:sz w:val="24"/>
                <w:szCs w:val="24"/>
              </w:rPr>
              <w:t xml:space="preserve">В книге: </w:t>
            </w:r>
            <w:r w:rsidR="00AE5C8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E5C87" w:rsidRPr="00AE5C87">
              <w:rPr>
                <w:rFonts w:ascii="Times New Roman" w:hAnsi="Times New Roman" w:cs="Times New Roman"/>
                <w:sz w:val="24"/>
                <w:szCs w:val="24"/>
              </w:rPr>
              <w:t>доровье молодежи: новые вызовы и перспективы. </w:t>
            </w:r>
            <w:r w:rsidR="00AE5C87" w:rsidRPr="00AE5C87">
              <w:rPr>
                <w:rFonts w:ascii="Times New Roman" w:hAnsi="Times New Roman" w:cs="Times New Roman"/>
                <w:sz w:val="24"/>
                <w:szCs w:val="24"/>
              </w:rPr>
              <w:t>Москва, 2019. С. 58-72</w:t>
            </w:r>
            <w:r w:rsidR="00AE5C87" w:rsidRPr="00FD56E2">
              <w:rPr>
                <w:rFonts w:ascii="Tahoma" w:hAnsi="Tahoma" w:cs="Tahoma"/>
                <w:color w:val="FF000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 г.</w:t>
            </w:r>
          </w:p>
          <w:p w:rsidR="00172DB9" w:rsidRPr="00172DB9" w:rsidRDefault="00C06393" w:rsidP="002C62CA">
            <w:pPr>
              <w:pStyle w:val="a5"/>
              <w:numPr>
                <w:ilvl w:val="0"/>
                <w:numId w:val="3"/>
              </w:numPr>
              <w:jc w:val="both"/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en-US"/>
              </w:rPr>
            </w:pPr>
            <w:hyperlink r:id="rId6" w:history="1">
              <w:r w:rsidR="00172DB9" w:rsidRPr="00172DB9">
                <w:rPr>
                  <w:rStyle w:val="a4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  <w:lang w:val="en-US"/>
                </w:rPr>
                <w:t>Moodle as a way to develop information-communicative competence in medical educators</w:t>
              </w:r>
            </w:hyperlink>
            <w:r w:rsidR="00172DB9" w:rsidRPr="00172DB9">
              <w:rPr>
                <w:rStyle w:val="a4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  <w:lang w:val="en-US"/>
              </w:rPr>
              <w:t xml:space="preserve">, </w:t>
            </w:r>
            <w:proofErr w:type="spellStart"/>
            <w:r w:rsidR="00AE5C87" w:rsidRPr="00AE5C87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Plotnikova</w:t>
            </w:r>
            <w:proofErr w:type="spellEnd"/>
            <w:r w:rsidR="00AE5C87" w:rsidRPr="00AE5C87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I.Y., </w:t>
            </w:r>
            <w:proofErr w:type="spellStart"/>
            <w:r w:rsidR="00AE5C87" w:rsidRPr="00AE5C87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Filozop</w:t>
            </w:r>
            <w:proofErr w:type="spellEnd"/>
            <w:r w:rsidR="00AE5C87" w:rsidRPr="00AE5C87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A.A., </w:t>
            </w:r>
            <w:proofErr w:type="spellStart"/>
            <w:r w:rsidR="00AE5C87" w:rsidRPr="00AE5C87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Berleva</w:t>
            </w:r>
            <w:proofErr w:type="spellEnd"/>
            <w:r w:rsidR="00AE5C87" w:rsidRPr="00AE5C87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S.Y., </w:t>
            </w:r>
            <w:proofErr w:type="spellStart"/>
            <w:r w:rsidR="00AE5C87" w:rsidRPr="00AE5C87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Bakulina</w:t>
            </w:r>
            <w:proofErr w:type="spellEnd"/>
            <w:r w:rsidR="00AE5C87" w:rsidRPr="00AE5C87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L.S.</w:t>
            </w:r>
            <w:r w:rsidR="00AE5C87" w:rsidRPr="00AE5C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hyperlink r:id="rId7" w:history="1">
              <w:r w:rsidR="00AE5C87" w:rsidRPr="00AE5C8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Research Journal of Pharmaceutical, Biological and Chemical Sciences</w:t>
              </w:r>
            </w:hyperlink>
            <w:r w:rsidR="00AE5C87" w:rsidRPr="00AE5C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2019. </w:t>
            </w:r>
            <w:r w:rsidR="00AE5C87" w:rsidRPr="00AE5C8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AE5C87" w:rsidRPr="00AE5C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10. </w:t>
            </w:r>
            <w:hyperlink r:id="rId8" w:history="1">
              <w:r w:rsidR="00AE5C87" w:rsidRPr="00AE5C8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№ 1</w:t>
              </w:r>
            </w:hyperlink>
            <w:r w:rsidR="00AE5C87" w:rsidRPr="00AE5C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AE5C87" w:rsidRPr="00AE5C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E5C87" w:rsidRPr="00AE5C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1832-1838.</w:t>
            </w:r>
          </w:p>
          <w:p w:rsidR="009F12DE" w:rsidRPr="000433B5" w:rsidRDefault="00C06393" w:rsidP="009E6985">
            <w:pPr>
              <w:pStyle w:val="a5"/>
              <w:numPr>
                <w:ilvl w:val="0"/>
                <w:numId w:val="3"/>
              </w:numP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r:id="rId9" w:history="1">
              <w:r w:rsidR="00172DB9" w:rsidRPr="00172DB9">
                <w:rPr>
                  <w:rStyle w:val="a4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</w:rPr>
                <w:t xml:space="preserve">Формирование профессиональных компетенций научно-педагогических работников для реализации инновационных педагогических технологий </w:t>
              </w:r>
              <w:proofErr w:type="spellStart"/>
              <w:proofErr w:type="gramStart"/>
              <w:r w:rsidR="00172DB9" w:rsidRPr="00172DB9">
                <w:rPr>
                  <w:rStyle w:val="a4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</w:rPr>
                <w:t>вос</w:t>
              </w:r>
              <w:proofErr w:type="spellEnd"/>
              <w:r w:rsidR="009E6985">
                <w:rPr>
                  <w:rStyle w:val="a4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</w:rPr>
                <w:t>-</w:t>
              </w:r>
              <w:r w:rsidR="00172DB9" w:rsidRPr="00172DB9">
                <w:rPr>
                  <w:rStyle w:val="a4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</w:rPr>
                <w:t>питания</w:t>
              </w:r>
              <w:proofErr w:type="gramEnd"/>
              <w:r w:rsidR="00172DB9" w:rsidRPr="00172DB9">
                <w:rPr>
                  <w:rStyle w:val="a4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</w:rPr>
                <w:t xml:space="preserve"> и развития духовно-нравственной культуры студентов медицинского вуза</w:t>
              </w:r>
            </w:hyperlink>
            <w:r w:rsidR="009E6985">
              <w:rPr>
                <w:rStyle w:val="a4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 w:rsidR="000433B5" w:rsidRPr="000433B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Плотникова И.Е., </w:t>
            </w:r>
            <w:proofErr w:type="spellStart"/>
            <w:r w:rsidR="000433B5" w:rsidRPr="000433B5">
              <w:rPr>
                <w:rFonts w:ascii="Times New Roman" w:hAnsi="Times New Roman" w:cs="Times New Roman"/>
                <w:iCs/>
                <w:sz w:val="24"/>
                <w:szCs w:val="24"/>
              </w:rPr>
              <w:t>Филозоп</w:t>
            </w:r>
            <w:proofErr w:type="spellEnd"/>
            <w:r w:rsidR="000433B5" w:rsidRPr="000433B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А.А., Берлева С.Ю., Лунина Н.А.</w:t>
            </w:r>
            <w:r w:rsidR="000433B5" w:rsidRPr="000433B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0" w:history="1">
              <w:r w:rsidR="000433B5" w:rsidRPr="000433B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Система менеджмента качества: опыт и перспективы</w:t>
              </w:r>
            </w:hyperlink>
            <w:r w:rsidR="000433B5" w:rsidRPr="000433B5">
              <w:rPr>
                <w:rFonts w:ascii="Times New Roman" w:hAnsi="Times New Roman" w:cs="Times New Roman"/>
                <w:sz w:val="24"/>
                <w:szCs w:val="24"/>
              </w:rPr>
              <w:t>. 2019. </w:t>
            </w:r>
            <w:hyperlink r:id="rId11" w:history="1">
              <w:r w:rsidR="000433B5" w:rsidRPr="000433B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№ 8</w:t>
              </w:r>
            </w:hyperlink>
            <w:r w:rsidR="000433B5" w:rsidRPr="000433B5">
              <w:rPr>
                <w:rFonts w:ascii="Times New Roman" w:hAnsi="Times New Roman" w:cs="Times New Roman"/>
                <w:sz w:val="24"/>
                <w:szCs w:val="24"/>
              </w:rPr>
              <w:t>. С. 334-337</w:t>
            </w:r>
            <w:r w:rsidR="000433B5" w:rsidRPr="000433B5"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951AE0" w:rsidRDefault="009F12DE" w:rsidP="009E6985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12DE">
              <w:rPr>
                <w:rStyle w:val="a4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>Ф</w:t>
            </w:r>
            <w:r w:rsidRPr="009F12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ормирование </w:t>
            </w:r>
            <w:r w:rsidR="00951A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универсальных и профессиональных компетенций у ординатора посредством изучения дисциплины «Педагогика», </w:t>
            </w:r>
            <w:r w:rsidR="000515E0" w:rsidRPr="000515E0">
              <w:rPr>
                <w:rFonts w:ascii="Times New Roman" w:hAnsi="Times New Roman" w:cs="Times New Roman"/>
                <w:iCs/>
                <w:sz w:val="24"/>
                <w:szCs w:val="24"/>
              </w:rPr>
              <w:t>Плотникова И.Е., Бакулина Л.С., Берлева С.Ю., Жданова И.Ю</w:t>
            </w:r>
            <w:r w:rsidR="000515E0" w:rsidRPr="000515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="000515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hyperlink r:id="rId12" w:history="1">
              <w:r w:rsidR="000515E0" w:rsidRPr="000515E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Система менеджмента качества: опыт и перспективы</w:t>
              </w:r>
            </w:hyperlink>
            <w:r w:rsidR="000515E0" w:rsidRPr="000515E0">
              <w:rPr>
                <w:rFonts w:ascii="Times New Roman" w:hAnsi="Times New Roman" w:cs="Times New Roman"/>
                <w:sz w:val="24"/>
                <w:szCs w:val="24"/>
              </w:rPr>
              <w:t>. 2019. </w:t>
            </w:r>
            <w:hyperlink r:id="rId13" w:history="1">
              <w:r w:rsidR="000515E0" w:rsidRPr="000515E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№ 8</w:t>
              </w:r>
            </w:hyperlink>
            <w:r w:rsidR="000515E0" w:rsidRPr="000515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515E0">
              <w:rPr>
                <w:rFonts w:ascii="Times New Roman" w:hAnsi="Times New Roman" w:cs="Times New Roman"/>
                <w:sz w:val="24"/>
                <w:szCs w:val="24"/>
              </w:rPr>
              <w:t xml:space="preserve"> С. 344-347</w:t>
            </w:r>
            <w:r w:rsidR="00951A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951AE0" w:rsidRDefault="00951AE0" w:rsidP="00772142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Использование метода </w:t>
            </w:r>
            <w:proofErr w:type="spellStart"/>
            <w:r w:rsidRPr="00951AE0">
              <w:rPr>
                <w:rFonts w:ascii="Times New Roman" w:hAnsi="Times New Roman" w:cs="Times New Roman"/>
                <w:color w:val="000000" w:themeColor="text1"/>
                <w:szCs w:val="24"/>
              </w:rPr>
              <w:t>фасилитации</w:t>
            </w:r>
            <w:proofErr w:type="spellEnd"/>
            <w:r w:rsidRPr="00951AE0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профессиональной подготовке ординаторов, </w:t>
            </w:r>
            <w:r w:rsidR="00F81E3A" w:rsidRPr="00F81E3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Плотникова И.Е., </w:t>
            </w:r>
            <w:proofErr w:type="spellStart"/>
            <w:r w:rsidR="00F81E3A" w:rsidRPr="00F81E3A">
              <w:rPr>
                <w:rFonts w:ascii="Times New Roman" w:hAnsi="Times New Roman" w:cs="Times New Roman"/>
                <w:iCs/>
                <w:sz w:val="24"/>
                <w:szCs w:val="24"/>
              </w:rPr>
              <w:t>Нижельской</w:t>
            </w:r>
            <w:proofErr w:type="spellEnd"/>
            <w:r w:rsidR="00F81E3A" w:rsidRPr="00F81E3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Д.А.</w:t>
            </w:r>
            <w:r w:rsidR="00F81E3A" w:rsidRPr="00F81E3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hyperlink r:id="rId14" w:history="1">
              <w:r w:rsidR="00F81E3A" w:rsidRPr="00F81E3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Мир науки. Педагогика и психология</w:t>
              </w:r>
            </w:hyperlink>
            <w:r w:rsidR="00F81E3A" w:rsidRPr="00F81E3A">
              <w:rPr>
                <w:rFonts w:ascii="Times New Roman" w:hAnsi="Times New Roman" w:cs="Times New Roman"/>
                <w:sz w:val="24"/>
                <w:szCs w:val="24"/>
              </w:rPr>
              <w:t>. 2019. Т. 7. </w:t>
            </w:r>
            <w:hyperlink r:id="rId15" w:history="1">
              <w:r w:rsidR="00F81E3A" w:rsidRPr="00F81E3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№ 2</w:t>
              </w:r>
            </w:hyperlink>
            <w:r w:rsidR="00F81E3A" w:rsidRPr="00F81E3A">
              <w:rPr>
                <w:rFonts w:ascii="Times New Roman" w:hAnsi="Times New Roman" w:cs="Times New Roman"/>
                <w:sz w:val="24"/>
                <w:szCs w:val="24"/>
              </w:rPr>
              <w:t>. С. 26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951AE0" w:rsidRPr="0060165A" w:rsidRDefault="00951AE0" w:rsidP="00951AE0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Характеристика зависимости индивидуальной оценки качества обучения по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пограмме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ординатуры в контексте трудоустройства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выпускников  ВГМУ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им. Н.Н. Бурденко, </w:t>
            </w:r>
            <w:r w:rsidR="0060165A" w:rsidRPr="0060165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Плотникова И.Е., Лунина Н.А., </w:t>
            </w:r>
            <w:proofErr w:type="spellStart"/>
            <w:r w:rsidR="0060165A" w:rsidRPr="0060165A">
              <w:rPr>
                <w:rFonts w:ascii="Times New Roman" w:hAnsi="Times New Roman" w:cs="Times New Roman"/>
                <w:iCs/>
                <w:sz w:val="24"/>
                <w:szCs w:val="24"/>
              </w:rPr>
              <w:t>Гавриш</w:t>
            </w:r>
            <w:proofErr w:type="spellEnd"/>
            <w:r w:rsidR="0060165A" w:rsidRPr="0060165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А.В., Берлева С.Ю.</w:t>
            </w:r>
            <w:r w:rsidR="0060165A" w:rsidRPr="0060165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hyperlink r:id="rId16" w:history="1">
              <w:r w:rsidR="0060165A" w:rsidRPr="0060165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Мир науки. Педагогика и психология</w:t>
              </w:r>
            </w:hyperlink>
            <w:r w:rsidR="0060165A" w:rsidRPr="0060165A">
              <w:rPr>
                <w:rFonts w:ascii="Times New Roman" w:hAnsi="Times New Roman" w:cs="Times New Roman"/>
                <w:sz w:val="24"/>
                <w:szCs w:val="24"/>
              </w:rPr>
              <w:t>. 2019. Т. 7. </w:t>
            </w:r>
            <w:hyperlink r:id="rId17" w:history="1">
              <w:r w:rsidR="0060165A" w:rsidRPr="0060165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№ 3</w:t>
              </w:r>
            </w:hyperlink>
            <w:r w:rsidR="0060165A" w:rsidRPr="0060165A">
              <w:rPr>
                <w:rFonts w:ascii="Times New Roman" w:hAnsi="Times New Roman" w:cs="Times New Roman"/>
                <w:sz w:val="24"/>
                <w:szCs w:val="24"/>
              </w:rPr>
              <w:t>. С. 19</w:t>
            </w:r>
            <w:r w:rsidRPr="006016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1AE0" w:rsidRPr="00951AE0" w:rsidRDefault="00C06393" w:rsidP="00951AE0">
            <w:pPr>
              <w:pStyle w:val="a5"/>
              <w:numPr>
                <w:ilvl w:val="0"/>
                <w:numId w:val="3"/>
              </w:numPr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hyperlink r:id="rId18" w:history="1">
              <w:r w:rsidR="0060165A">
                <w:rPr>
                  <w:rStyle w:val="a4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</w:rPr>
                <w:t>Понятие «Здоровый образ жизни»</w:t>
              </w:r>
              <w:r w:rsidR="00951AE0" w:rsidRPr="00951AE0">
                <w:rPr>
                  <w:rStyle w:val="a4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</w:rPr>
                <w:t>, сравнительный анализ</w:t>
              </w:r>
            </w:hyperlink>
            <w:r w:rsidR="00951AE0" w:rsidRPr="0060165A">
              <w:rPr>
                <w:rStyle w:val="a4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 w:rsidR="0060165A" w:rsidRPr="0060165A">
              <w:rPr>
                <w:rFonts w:ascii="Times New Roman" w:hAnsi="Times New Roman" w:cs="Times New Roman"/>
                <w:iCs/>
                <w:sz w:val="24"/>
                <w:szCs w:val="24"/>
              </w:rPr>
              <w:t>Плотникова И.Е., Берлева С.Ю., Бакулина Л.С.</w:t>
            </w:r>
            <w:r w:rsidR="0060165A" w:rsidRPr="000944A8">
              <w:rPr>
                <w:rFonts w:ascii="Times New Roman" w:hAnsi="Times New Roman" w:cs="Times New Roman"/>
                <w:sz w:val="24"/>
                <w:szCs w:val="24"/>
              </w:rPr>
              <w:t>В сборнике: Актуальные вопросы высшей медицинской школы. Материалы научно-практичес</w:t>
            </w:r>
            <w:r w:rsidR="0060165A">
              <w:rPr>
                <w:rFonts w:ascii="Times New Roman" w:hAnsi="Times New Roman" w:cs="Times New Roman"/>
                <w:sz w:val="24"/>
                <w:szCs w:val="24"/>
              </w:rPr>
              <w:t>кого семинара. 2020. С. 108-111</w:t>
            </w:r>
            <w:r w:rsidR="00951AE0">
              <w:rPr>
                <w:rStyle w:val="a4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>.</w:t>
            </w:r>
          </w:p>
          <w:p w:rsidR="00951AE0" w:rsidRPr="00521BCD" w:rsidRDefault="00C06393" w:rsidP="00521BCD">
            <w:pPr>
              <w:pStyle w:val="a5"/>
              <w:numPr>
                <w:ilvl w:val="0"/>
                <w:numId w:val="3"/>
              </w:numPr>
              <w:jc w:val="both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r:id="rId19" w:history="1">
              <w:r w:rsidR="00951AE0" w:rsidRPr="00951AE0">
                <w:rPr>
                  <w:rStyle w:val="a4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</w:rPr>
                <w:t>Укрепление гражданской идентичности студентов на основе духовно-нравственных и культурных ценностей народов российской федерации</w:t>
              </w:r>
            </w:hyperlink>
            <w:r w:rsidR="00951AE0">
              <w:rPr>
                <w:rStyle w:val="a4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 w:rsidR="00521BCD" w:rsidRPr="00521BC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Плотникова И.Е., Берлева С.Ю., </w:t>
            </w:r>
            <w:proofErr w:type="spellStart"/>
            <w:r w:rsidR="00521BCD" w:rsidRPr="00521BC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Громакова</w:t>
            </w:r>
            <w:proofErr w:type="spellEnd"/>
            <w:r w:rsidR="00521BCD" w:rsidRPr="00521BC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Н.В.</w:t>
            </w:r>
            <w:r w:rsidR="00521BCD" w:rsidRPr="00521BC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521BCD" w:rsidRPr="00521BCD">
              <w:rPr>
                <w:rFonts w:ascii="Times New Roman" w:hAnsi="Times New Roman" w:cs="Times New Roman"/>
                <w:sz w:val="24"/>
                <w:szCs w:val="24"/>
              </w:rPr>
              <w:t xml:space="preserve">В сборнике: Образование XXI века в ситуации неопределенности: традиционализм, </w:t>
            </w:r>
            <w:proofErr w:type="spellStart"/>
            <w:r w:rsidR="00521BCD" w:rsidRPr="00521BCD">
              <w:rPr>
                <w:rFonts w:ascii="Times New Roman" w:hAnsi="Times New Roman" w:cs="Times New Roman"/>
                <w:sz w:val="24"/>
                <w:szCs w:val="24"/>
              </w:rPr>
              <w:t>инноватика</w:t>
            </w:r>
            <w:proofErr w:type="spellEnd"/>
            <w:r w:rsidR="00521BCD" w:rsidRPr="00521B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21BCD" w:rsidRPr="00521BCD">
              <w:rPr>
                <w:rFonts w:ascii="Times New Roman" w:hAnsi="Times New Roman" w:cs="Times New Roman"/>
                <w:sz w:val="24"/>
                <w:szCs w:val="24"/>
              </w:rPr>
              <w:t>многовекторность</w:t>
            </w:r>
            <w:proofErr w:type="spellEnd"/>
            <w:r w:rsidR="00521BCD" w:rsidRPr="00521BCD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развития. Материалы Всероссийской научной конференции с международным уча</w:t>
            </w:r>
            <w:r w:rsidR="00521BCD" w:rsidRPr="00521BCD">
              <w:rPr>
                <w:rFonts w:ascii="Times New Roman" w:hAnsi="Times New Roman" w:cs="Times New Roman"/>
                <w:sz w:val="24"/>
                <w:szCs w:val="24"/>
              </w:rPr>
              <w:t>стием. Липецк, 2020. С. 111-114</w:t>
            </w:r>
            <w:r w:rsidR="00951AE0" w:rsidRPr="00521BCD">
              <w:rPr>
                <w:rStyle w:val="a4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</w:rPr>
              <w:t>.</w:t>
            </w:r>
          </w:p>
          <w:p w:rsidR="00BF5114" w:rsidRPr="00521BCD" w:rsidRDefault="00C06393" w:rsidP="00951AE0">
            <w:pPr>
              <w:pStyle w:val="a5"/>
              <w:numPr>
                <w:ilvl w:val="0"/>
                <w:numId w:val="3"/>
              </w:numP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r:id="rId20" w:history="1">
              <w:r w:rsidR="0088457C" w:rsidRPr="0088457C">
                <w:rPr>
                  <w:rStyle w:val="a4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</w:rPr>
                <w:t>Формирование информационно-коммуникационной компетенции научно-педагогических работников медицинского вуза</w:t>
              </w:r>
            </w:hyperlink>
            <w:r w:rsidR="0088457C">
              <w:rPr>
                <w:rStyle w:val="a4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proofErr w:type="spellStart"/>
            <w:r w:rsidR="00521BCD" w:rsidRPr="00521BCD">
              <w:rPr>
                <w:rFonts w:ascii="Times New Roman" w:hAnsi="Times New Roman" w:cs="Times New Roman"/>
                <w:iCs/>
                <w:sz w:val="24"/>
                <w:szCs w:val="24"/>
              </w:rPr>
              <w:t>Саурина</w:t>
            </w:r>
            <w:proofErr w:type="spellEnd"/>
            <w:r w:rsidR="00521BCD" w:rsidRPr="00521BC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О.С., Плотникова </w:t>
            </w:r>
            <w:r w:rsidR="00521BCD" w:rsidRPr="00521BCD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И.Е., </w:t>
            </w:r>
            <w:proofErr w:type="spellStart"/>
            <w:r w:rsidR="00521BCD" w:rsidRPr="00521BCD">
              <w:rPr>
                <w:rFonts w:ascii="Times New Roman" w:hAnsi="Times New Roman" w:cs="Times New Roman"/>
                <w:iCs/>
                <w:sz w:val="24"/>
                <w:szCs w:val="24"/>
              </w:rPr>
              <w:t>Филозоп</w:t>
            </w:r>
            <w:proofErr w:type="spellEnd"/>
            <w:r w:rsidR="00521BCD" w:rsidRPr="00521BC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А.А., Берлева С.Ю.</w:t>
            </w:r>
            <w:r w:rsidR="00521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1BCD" w:rsidRPr="00521BCD">
              <w:rPr>
                <w:rFonts w:ascii="Times New Roman" w:hAnsi="Times New Roman" w:cs="Times New Roman"/>
                <w:sz w:val="24"/>
                <w:szCs w:val="24"/>
              </w:rPr>
              <w:t>В сборнике: Актуальные вопросы высшей медицинской школы. Материалы научно-практичес</w:t>
            </w:r>
            <w:r w:rsidR="00521BCD">
              <w:rPr>
                <w:rFonts w:ascii="Times New Roman" w:hAnsi="Times New Roman" w:cs="Times New Roman"/>
                <w:sz w:val="24"/>
                <w:szCs w:val="24"/>
              </w:rPr>
              <w:t>кого семинара. 2020. С. 116-118</w:t>
            </w:r>
            <w:r w:rsidR="0088457C" w:rsidRPr="00521BCD">
              <w:rPr>
                <w:rStyle w:val="a4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</w:rPr>
              <w:t>.</w:t>
            </w:r>
          </w:p>
          <w:p w:rsidR="00BF5114" w:rsidRPr="002B6C14" w:rsidRDefault="00C06393" w:rsidP="00162854">
            <w:pPr>
              <w:pStyle w:val="a5"/>
              <w:numPr>
                <w:ilvl w:val="0"/>
                <w:numId w:val="3"/>
              </w:numPr>
              <w:jc w:val="both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r:id="rId21" w:history="1">
              <w:r w:rsidR="00BF5114" w:rsidRPr="00BF5114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Использование активных форм обучения в высшем медицинском образовании</w:t>
              </w:r>
            </w:hyperlink>
            <w:r w:rsidR="00BF5114">
              <w:rPr>
                <w:rStyle w:val="a4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</w:rPr>
              <w:t>,</w:t>
            </w:r>
            <w:r w:rsidR="00162854">
              <w:rPr>
                <w:rStyle w:val="a4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 w:rsidR="00162854" w:rsidRPr="00162854">
              <w:rPr>
                <w:rFonts w:ascii="Times New Roman" w:hAnsi="Times New Roman" w:cs="Times New Roman"/>
                <w:iCs/>
                <w:sz w:val="24"/>
                <w:szCs w:val="24"/>
              </w:rPr>
              <w:t>Семынина</w:t>
            </w:r>
            <w:proofErr w:type="spellEnd"/>
            <w:r w:rsidR="00162854" w:rsidRPr="0016285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Н.М., Плотникова И.Е., </w:t>
            </w:r>
            <w:proofErr w:type="spellStart"/>
            <w:r w:rsidR="00162854" w:rsidRPr="00162854">
              <w:rPr>
                <w:rFonts w:ascii="Times New Roman" w:hAnsi="Times New Roman" w:cs="Times New Roman"/>
                <w:iCs/>
                <w:sz w:val="24"/>
                <w:szCs w:val="24"/>
              </w:rPr>
              <w:t>Крючкова</w:t>
            </w:r>
            <w:proofErr w:type="spellEnd"/>
            <w:r w:rsidR="00162854" w:rsidRPr="0016285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А.В., </w:t>
            </w:r>
            <w:proofErr w:type="spellStart"/>
            <w:r w:rsidR="00162854" w:rsidRPr="00162854">
              <w:rPr>
                <w:rFonts w:ascii="Times New Roman" w:hAnsi="Times New Roman" w:cs="Times New Roman"/>
                <w:iCs/>
                <w:sz w:val="24"/>
                <w:szCs w:val="24"/>
              </w:rPr>
              <w:t>Кондусова</w:t>
            </w:r>
            <w:proofErr w:type="spellEnd"/>
            <w:r w:rsidR="00162854" w:rsidRPr="0016285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Ю.В., Князева А.М., </w:t>
            </w:r>
            <w:proofErr w:type="spellStart"/>
            <w:r w:rsidR="00162854" w:rsidRPr="00162854">
              <w:rPr>
                <w:rFonts w:ascii="Times New Roman" w:hAnsi="Times New Roman" w:cs="Times New Roman"/>
                <w:iCs/>
                <w:sz w:val="24"/>
                <w:szCs w:val="24"/>
              </w:rPr>
              <w:t>Пятницина</w:t>
            </w:r>
            <w:proofErr w:type="spellEnd"/>
            <w:r w:rsidR="00162854" w:rsidRPr="0016285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С.И.</w:t>
            </w:r>
            <w:r w:rsidR="00162854" w:rsidRPr="0016285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162854" w:rsidRPr="00162854">
              <w:rPr>
                <w:rFonts w:ascii="Times New Roman" w:hAnsi="Times New Roman" w:cs="Times New Roman"/>
                <w:sz w:val="24"/>
                <w:szCs w:val="24"/>
              </w:rPr>
              <w:t>В сборнике: Актуальные вопросы высшей медицинской школы. Материалы научно-практичес</w:t>
            </w:r>
            <w:r w:rsidR="00162854">
              <w:rPr>
                <w:rFonts w:ascii="Times New Roman" w:hAnsi="Times New Roman" w:cs="Times New Roman"/>
                <w:sz w:val="24"/>
                <w:szCs w:val="24"/>
              </w:rPr>
              <w:t>кого семинара. 2020. С. 119-122</w:t>
            </w:r>
            <w:r w:rsidR="00BF5114" w:rsidRPr="00162854">
              <w:rPr>
                <w:rStyle w:val="a4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</w:rPr>
              <w:t>.</w:t>
            </w:r>
          </w:p>
          <w:p w:rsidR="002B6C14" w:rsidRPr="002B6C14" w:rsidRDefault="002B6C14" w:rsidP="002B6C14">
            <w:pPr>
              <w:pStyle w:val="a5"/>
              <w:numPr>
                <w:ilvl w:val="0"/>
                <w:numId w:val="3"/>
              </w:numP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r:id="rId22" w:history="1">
              <w:r w:rsidRPr="002B6C14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Актуальные вопросы высшей медицинской </w:t>
              </w:r>
              <w:proofErr w:type="spellStart"/>
              <w:r w:rsidRPr="002B6C14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школы</w:t>
              </w:r>
            </w:hyperlink>
            <w:r>
              <w:rPr>
                <w:rStyle w:val="a4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</w:rPr>
              <w:t>.</w:t>
            </w:r>
            <w:r w:rsidRPr="002B6C14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  <w:proofErr w:type="spellEnd"/>
            <w:r w:rsidRPr="002B6C14">
              <w:rPr>
                <w:rFonts w:ascii="Times New Roman" w:hAnsi="Times New Roman" w:cs="Times New Roman"/>
                <w:sz w:val="24"/>
                <w:szCs w:val="24"/>
              </w:rPr>
              <w:t xml:space="preserve"> научно-практического семинара / 2020.</w:t>
            </w:r>
          </w:p>
          <w:p w:rsidR="00BF5114" w:rsidRPr="006A602B" w:rsidRDefault="00C06393" w:rsidP="006A602B">
            <w:pPr>
              <w:pStyle w:val="a5"/>
              <w:numPr>
                <w:ilvl w:val="0"/>
                <w:numId w:val="3"/>
              </w:numPr>
              <w:jc w:val="both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r:id="rId23" w:history="1">
              <w:r w:rsidR="00BF5114" w:rsidRPr="00BF5114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Применение современных информационных технологий в процессе дистанционного обучения в медицинской образовательной организации</w:t>
              </w:r>
            </w:hyperlink>
            <w:r w:rsidR="00BF5114">
              <w:rPr>
                <w:rStyle w:val="a4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</w:rPr>
              <w:t xml:space="preserve">, </w:t>
            </w:r>
            <w:proofErr w:type="spellStart"/>
            <w:r w:rsidR="002B6C14" w:rsidRPr="006A60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Громакова</w:t>
            </w:r>
            <w:proofErr w:type="spellEnd"/>
            <w:r w:rsidR="002B6C14" w:rsidRPr="006A60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Н.В., Плотникова И.Е.</w:t>
            </w:r>
            <w:r w:rsidR="002B6C14" w:rsidRPr="006A60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2B6C14" w:rsidRPr="006A602B">
              <w:rPr>
                <w:rFonts w:ascii="Times New Roman" w:hAnsi="Times New Roman" w:cs="Times New Roman"/>
                <w:sz w:val="24"/>
                <w:szCs w:val="24"/>
              </w:rPr>
              <w:t>В сборнике: Педагогическое взаимодействие: возможности и перспективы. Материалы II международной научно-практической конференции. 2020. С. 343-350.</w:t>
            </w:r>
          </w:p>
          <w:p w:rsidR="00BF5114" w:rsidRPr="00BF5114" w:rsidRDefault="00C06393" w:rsidP="00BF5114">
            <w:pPr>
              <w:pStyle w:val="a5"/>
              <w:numPr>
                <w:ilvl w:val="0"/>
                <w:numId w:val="3"/>
              </w:numPr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hyperlink r:id="rId24" w:history="1">
              <w:r w:rsidR="00BF5114" w:rsidRPr="00BF5114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Наставничество как элемент адаптации обучающихся медицинского вуза</w:t>
              </w:r>
            </w:hyperlink>
            <w:r w:rsidR="00BF5114">
              <w:rPr>
                <w:rStyle w:val="a4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</w:rPr>
              <w:t xml:space="preserve">, </w:t>
            </w:r>
            <w:r w:rsidR="00F22D75" w:rsidRPr="00F22D7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Плотникова И.Е., Берлева С.Ю.</w:t>
            </w:r>
            <w:r w:rsidR="00F22D75" w:rsidRPr="00F22D75">
              <w:rPr>
                <w:rFonts w:ascii="Times New Roman" w:hAnsi="Times New Roman" w:cs="Times New Roman"/>
                <w:sz w:val="24"/>
                <w:szCs w:val="24"/>
              </w:rPr>
              <w:t>В сборнике: Психология здоровья и болезни: клинико-психологический подход. Материалы X Юбилейной Всероссийской научно-практической конференции с международным уч</w:t>
            </w:r>
            <w:r w:rsidR="00F22D75">
              <w:rPr>
                <w:rFonts w:ascii="Times New Roman" w:hAnsi="Times New Roman" w:cs="Times New Roman"/>
                <w:sz w:val="24"/>
                <w:szCs w:val="24"/>
              </w:rPr>
              <w:t>астием. Курск, 2020. С. 174-178</w:t>
            </w:r>
            <w:r w:rsidR="00BF5114">
              <w:rPr>
                <w:rStyle w:val="a4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</w:rPr>
              <w:t>.</w:t>
            </w:r>
          </w:p>
          <w:p w:rsidR="00BF5114" w:rsidRPr="00680311" w:rsidRDefault="00C06393" w:rsidP="00680311">
            <w:pPr>
              <w:pStyle w:val="a5"/>
              <w:numPr>
                <w:ilvl w:val="0"/>
                <w:numId w:val="3"/>
              </w:numPr>
              <w:jc w:val="both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r:id="rId25" w:history="1">
              <w:r w:rsidR="00BF5114" w:rsidRPr="00BF5114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Антиномии династий в медицине и высшей медицинской школе</w:t>
              </w:r>
            </w:hyperlink>
            <w:r w:rsidR="00680311">
              <w:rPr>
                <w:rStyle w:val="a4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</w:rPr>
              <w:t xml:space="preserve">, </w:t>
            </w:r>
            <w:r w:rsidR="00680311" w:rsidRPr="0068031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Плотникова И.Е., Маркова С.В., </w:t>
            </w:r>
            <w:proofErr w:type="spellStart"/>
            <w:r w:rsidR="00680311" w:rsidRPr="00680311">
              <w:rPr>
                <w:rFonts w:ascii="Times New Roman" w:hAnsi="Times New Roman" w:cs="Times New Roman"/>
                <w:iCs/>
                <w:sz w:val="24"/>
                <w:szCs w:val="24"/>
              </w:rPr>
              <w:t>Филозоп</w:t>
            </w:r>
            <w:proofErr w:type="spellEnd"/>
            <w:r w:rsidR="00680311" w:rsidRPr="0068031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А.А.</w:t>
            </w:r>
            <w:r w:rsidR="00680311" w:rsidRPr="0068031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hyperlink r:id="rId26" w:history="1">
              <w:proofErr w:type="spellStart"/>
              <w:r w:rsidR="00680311" w:rsidRPr="0068031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Alma</w:t>
              </w:r>
              <w:proofErr w:type="spellEnd"/>
              <w:r w:rsidR="00680311" w:rsidRPr="0068031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680311" w:rsidRPr="0068031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mater</w:t>
              </w:r>
              <w:proofErr w:type="spellEnd"/>
              <w:r w:rsidR="00680311" w:rsidRPr="0068031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(Вестник высшей школы)</w:t>
              </w:r>
            </w:hyperlink>
            <w:r w:rsidR="00680311" w:rsidRPr="00680311">
              <w:rPr>
                <w:rFonts w:ascii="Times New Roman" w:hAnsi="Times New Roman" w:cs="Times New Roman"/>
                <w:sz w:val="24"/>
                <w:szCs w:val="24"/>
              </w:rPr>
              <w:t>. 2020. </w:t>
            </w:r>
            <w:hyperlink r:id="rId27" w:history="1">
              <w:r w:rsidR="00680311" w:rsidRPr="0068031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№ 2</w:t>
              </w:r>
            </w:hyperlink>
            <w:r w:rsidR="00680311" w:rsidRPr="00680311">
              <w:rPr>
                <w:rFonts w:ascii="Times New Roman" w:hAnsi="Times New Roman" w:cs="Times New Roman"/>
                <w:sz w:val="24"/>
                <w:szCs w:val="24"/>
              </w:rPr>
              <w:t>. С. 42-45.</w:t>
            </w:r>
          </w:p>
          <w:p w:rsidR="00067623" w:rsidRPr="00CF6518" w:rsidRDefault="00C06393" w:rsidP="00CF6518">
            <w:pPr>
              <w:pStyle w:val="a5"/>
              <w:numPr>
                <w:ilvl w:val="0"/>
                <w:numId w:val="3"/>
              </w:numPr>
              <w:jc w:val="both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r:id="rId28" w:history="1">
              <w:r w:rsidR="00067623" w:rsidRPr="00067623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Педагогические условия формирования правовой компетентности студентов медицинской образовательной организации</w:t>
              </w:r>
            </w:hyperlink>
            <w:r w:rsidR="00CF6518" w:rsidRPr="00CF6518">
              <w:rPr>
                <w:rStyle w:val="a4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</w:rPr>
              <w:t xml:space="preserve">, </w:t>
            </w:r>
            <w:proofErr w:type="spellStart"/>
            <w:r w:rsidR="00CF6518" w:rsidRPr="00CF6518">
              <w:rPr>
                <w:rFonts w:ascii="Times New Roman" w:hAnsi="Times New Roman" w:cs="Times New Roman"/>
                <w:iCs/>
                <w:sz w:val="24"/>
                <w:szCs w:val="24"/>
              </w:rPr>
              <w:t>Громакова</w:t>
            </w:r>
            <w:proofErr w:type="spellEnd"/>
            <w:r w:rsidR="00CF6518" w:rsidRPr="00CF651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Н.В., Плотникова И.Е.</w:t>
            </w:r>
            <w:r w:rsidR="00CF6518" w:rsidRPr="00CF651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hyperlink r:id="rId29" w:history="1">
              <w:r w:rsidR="00CF6518" w:rsidRPr="00CF651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Известия Воронежского государственного педагогического университета</w:t>
              </w:r>
            </w:hyperlink>
            <w:r w:rsidR="00CF6518" w:rsidRPr="00CF6518">
              <w:rPr>
                <w:rFonts w:ascii="Times New Roman" w:hAnsi="Times New Roman" w:cs="Times New Roman"/>
                <w:sz w:val="24"/>
                <w:szCs w:val="24"/>
              </w:rPr>
              <w:t>. 2020. </w:t>
            </w:r>
            <w:hyperlink r:id="rId30" w:history="1">
              <w:r w:rsidR="00CF6518" w:rsidRPr="00CF651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№ 2 (287)</w:t>
              </w:r>
            </w:hyperlink>
            <w:r w:rsidR="00CF6518" w:rsidRPr="00CF6518">
              <w:rPr>
                <w:rFonts w:ascii="Times New Roman" w:hAnsi="Times New Roman" w:cs="Times New Roman"/>
                <w:sz w:val="24"/>
                <w:szCs w:val="24"/>
              </w:rPr>
              <w:t>. С. 74-77.</w:t>
            </w:r>
          </w:p>
          <w:p w:rsidR="00067623" w:rsidRPr="00F26568" w:rsidRDefault="00C06393" w:rsidP="00951AE0">
            <w:pPr>
              <w:pStyle w:val="a5"/>
              <w:numPr>
                <w:ilvl w:val="0"/>
                <w:numId w:val="3"/>
              </w:numP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r:id="rId31" w:history="1">
              <w:r w:rsidR="00067623" w:rsidRPr="00067623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Эмоциональное выгорание медицинских работников в условиях пандемии </w:t>
              </w:r>
              <w:proofErr w:type="spellStart"/>
              <w:r w:rsidR="00067623" w:rsidRPr="00067623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covid</w:t>
              </w:r>
              <w:proofErr w:type="spellEnd"/>
              <w:r w:rsidR="00067623" w:rsidRPr="00067623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– 19</w:t>
              </w:r>
            </w:hyperlink>
            <w:r w:rsidR="00F26568">
              <w:rPr>
                <w:rStyle w:val="a4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</w:rPr>
              <w:t xml:space="preserve">, </w:t>
            </w:r>
            <w:r w:rsidR="00F26568" w:rsidRPr="00F2656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Хабарова Т.Ю., Плотникова И.Е., Гладышева О.В., </w:t>
            </w:r>
            <w:proofErr w:type="spellStart"/>
            <w:r w:rsidR="00F26568" w:rsidRPr="00F26568">
              <w:rPr>
                <w:rFonts w:ascii="Times New Roman" w:hAnsi="Times New Roman" w:cs="Times New Roman"/>
                <w:iCs/>
                <w:sz w:val="24"/>
                <w:szCs w:val="24"/>
              </w:rPr>
              <w:t>Припутневич</w:t>
            </w:r>
            <w:proofErr w:type="spellEnd"/>
            <w:r w:rsidR="00F26568" w:rsidRPr="00F2656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Д.Н., </w:t>
            </w:r>
            <w:proofErr w:type="spellStart"/>
            <w:r w:rsidR="00F26568" w:rsidRPr="00F26568">
              <w:rPr>
                <w:rFonts w:ascii="Times New Roman" w:hAnsi="Times New Roman" w:cs="Times New Roman"/>
                <w:iCs/>
                <w:sz w:val="24"/>
                <w:szCs w:val="24"/>
              </w:rPr>
              <w:t>Филозоп</w:t>
            </w:r>
            <w:proofErr w:type="spellEnd"/>
            <w:r w:rsidR="00F26568" w:rsidRPr="00F2656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А.А.</w:t>
            </w:r>
            <w:r w:rsidR="00F26568" w:rsidRPr="00F26568">
              <w:rPr>
                <w:rFonts w:ascii="Times New Roman" w:hAnsi="Times New Roman" w:cs="Times New Roman"/>
                <w:sz w:val="24"/>
                <w:szCs w:val="24"/>
              </w:rPr>
              <w:br/>
              <w:t>Воронеж, 2021.</w:t>
            </w:r>
          </w:p>
          <w:p w:rsidR="00067623" w:rsidRPr="00AE6E1D" w:rsidRDefault="00C06393" w:rsidP="00951AE0">
            <w:pPr>
              <w:pStyle w:val="a5"/>
              <w:numPr>
                <w:ilvl w:val="0"/>
                <w:numId w:val="3"/>
              </w:numP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r:id="rId32" w:history="1">
              <w:r w:rsidR="00067623" w:rsidRPr="00067623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 вопросу о профессиональной коммуникативной компетентности студентов-медиков</w:t>
              </w:r>
            </w:hyperlink>
            <w:r w:rsidR="00AE6E1D">
              <w:rPr>
                <w:rStyle w:val="a4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</w:rPr>
              <w:t xml:space="preserve">, </w:t>
            </w:r>
            <w:proofErr w:type="spellStart"/>
            <w:r w:rsidR="00AE6E1D" w:rsidRPr="00AE6E1D">
              <w:rPr>
                <w:rFonts w:ascii="Times New Roman" w:hAnsi="Times New Roman" w:cs="Times New Roman"/>
                <w:iCs/>
                <w:sz w:val="24"/>
                <w:szCs w:val="24"/>
              </w:rPr>
              <w:t>Громакова</w:t>
            </w:r>
            <w:proofErr w:type="spellEnd"/>
            <w:r w:rsidR="00AE6E1D" w:rsidRPr="00AE6E1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Н.В., Плотникова И.Е.</w:t>
            </w:r>
            <w:r w:rsidR="00AE6E1D" w:rsidRPr="00AE6E1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AE6E1D" w:rsidRPr="00AE6E1D">
              <w:rPr>
                <w:rFonts w:ascii="Times New Roman" w:hAnsi="Times New Roman" w:cs="Times New Roman"/>
                <w:sz w:val="24"/>
                <w:szCs w:val="24"/>
              </w:rPr>
              <w:t xml:space="preserve">В сборнике: </w:t>
            </w:r>
            <w:r w:rsidR="00AE6E1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E6E1D" w:rsidRPr="00AE6E1D">
              <w:rPr>
                <w:rFonts w:ascii="Times New Roman" w:hAnsi="Times New Roman" w:cs="Times New Roman"/>
                <w:sz w:val="24"/>
                <w:szCs w:val="24"/>
              </w:rPr>
              <w:t>едагогическое взаимодействие: возможности и перспективы</w:t>
            </w:r>
            <w:r w:rsidR="00AE6E1D" w:rsidRPr="00AE6E1D">
              <w:rPr>
                <w:rFonts w:ascii="Times New Roman" w:hAnsi="Times New Roman" w:cs="Times New Roman"/>
                <w:sz w:val="24"/>
                <w:szCs w:val="24"/>
              </w:rPr>
              <w:t>. Материалы III международной научно-практической конференции. Саратов, 2021. С. 306-313.</w:t>
            </w:r>
          </w:p>
          <w:p w:rsidR="00067623" w:rsidRPr="00AE6E1D" w:rsidRDefault="00C06393" w:rsidP="00AE6E1D">
            <w:pPr>
              <w:pStyle w:val="a5"/>
              <w:numPr>
                <w:ilvl w:val="0"/>
                <w:numId w:val="3"/>
              </w:numPr>
              <w:jc w:val="both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r:id="rId33" w:history="1">
              <w:r w:rsidR="00067623" w:rsidRPr="00067623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Цифровая трансформация университетов: вызовы и ожидания</w:t>
              </w:r>
            </w:hyperlink>
            <w:r w:rsidR="00AE6E1D">
              <w:rPr>
                <w:rStyle w:val="a4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</w:rPr>
              <w:t xml:space="preserve">, </w:t>
            </w:r>
            <w:proofErr w:type="spellStart"/>
            <w:r w:rsidR="00AE6E1D" w:rsidRPr="00AE6E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Филозоп</w:t>
            </w:r>
            <w:proofErr w:type="spellEnd"/>
            <w:r w:rsidR="00AE6E1D" w:rsidRPr="00AE6E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А.А., Плотникова И.Е., Берлева С.Ю.</w:t>
            </w:r>
            <w:r w:rsidR="00AE6E1D" w:rsidRPr="00AE6E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AE6E1D" w:rsidRPr="00AE6E1D">
              <w:rPr>
                <w:rFonts w:ascii="Times New Roman" w:hAnsi="Times New Roman" w:cs="Times New Roman"/>
                <w:sz w:val="24"/>
                <w:szCs w:val="24"/>
              </w:rPr>
              <w:t>В сборнике: Вузовская педагогика 2021. Сборник статей Всероссийской научно-педагогической конференции с международным участием (Красноярск, 3-4 февраля 2021 г</w:t>
            </w:r>
            <w:r w:rsidR="00AE6E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="00AE6E1D">
              <w:rPr>
                <w:rFonts w:ascii="Times New Roman" w:hAnsi="Times New Roman" w:cs="Times New Roman"/>
                <w:sz w:val="24"/>
                <w:szCs w:val="24"/>
              </w:rPr>
              <w:t>) .</w:t>
            </w:r>
            <w:proofErr w:type="gramEnd"/>
            <w:r w:rsidR="00AE6E1D">
              <w:rPr>
                <w:rFonts w:ascii="Times New Roman" w:hAnsi="Times New Roman" w:cs="Times New Roman"/>
                <w:sz w:val="24"/>
                <w:szCs w:val="24"/>
              </w:rPr>
              <w:t xml:space="preserve"> Сер. «Вузовская педагогика»</w:t>
            </w:r>
            <w:r w:rsidR="00AE6E1D" w:rsidRPr="00AE6E1D">
              <w:rPr>
                <w:rFonts w:ascii="Times New Roman" w:hAnsi="Times New Roman" w:cs="Times New Roman"/>
                <w:sz w:val="24"/>
                <w:szCs w:val="24"/>
              </w:rPr>
              <w:t xml:space="preserve"> Соловьева И.А., председатель редакционного совета. 2021. С. 342-346.</w:t>
            </w:r>
          </w:p>
          <w:p w:rsidR="003B462F" w:rsidRPr="00FD56E2" w:rsidRDefault="00C06393" w:rsidP="00C25B30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34" w:history="1">
              <w:r w:rsidR="00067623" w:rsidRPr="00067623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 вопросу о методическом обеспечении цифровой образовательной среды в медицинском образовании (на примере дисциплины «правоведение»)</w:t>
              </w:r>
            </w:hyperlink>
            <w:r w:rsidR="00C25B30">
              <w:rPr>
                <w:rStyle w:val="a4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</w:rPr>
              <w:t xml:space="preserve">, </w:t>
            </w:r>
            <w:proofErr w:type="spellStart"/>
            <w:r w:rsidR="00C25B30" w:rsidRPr="00C25B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Громакова</w:t>
            </w:r>
            <w:proofErr w:type="spellEnd"/>
            <w:r w:rsidR="00C25B30" w:rsidRPr="00C25B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Н.В., Плотникова И.Е., Берлева С.Ю.</w:t>
            </w:r>
            <w:r w:rsidR="00C25B30" w:rsidRPr="00C25B30">
              <w:rPr>
                <w:rFonts w:ascii="Times New Roman" w:hAnsi="Times New Roman" w:cs="Times New Roman"/>
                <w:sz w:val="24"/>
                <w:szCs w:val="24"/>
              </w:rPr>
              <w:t>В сборнике: Педагогика и психология в медицине: проблемы, инновации, достижения. сборник трудов I Международного научного конгресса. Москва, 2021. С. 78-84.</w:t>
            </w:r>
            <w:r w:rsidR="00067623" w:rsidRPr="00C25B3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6E79A3" w:rsidRPr="00A340C5" w:rsidTr="00951AE0">
        <w:tc>
          <w:tcPr>
            <w:tcW w:w="9345" w:type="dxa"/>
            <w:gridSpan w:val="2"/>
          </w:tcPr>
          <w:p w:rsidR="006E79A3" w:rsidRDefault="00BA6136" w:rsidP="00484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A62A78">
              <w:rPr>
                <w:rFonts w:ascii="Times New Roman" w:hAnsi="Times New Roman" w:cs="Times New Roman"/>
                <w:sz w:val="24"/>
                <w:szCs w:val="24"/>
              </w:rPr>
              <w:t>Конференции (</w:t>
            </w:r>
            <w:r w:rsidR="006E79A3" w:rsidRPr="00E22307">
              <w:rPr>
                <w:rFonts w:ascii="Times New Roman" w:hAnsi="Times New Roman" w:cs="Times New Roman"/>
                <w:sz w:val="24"/>
                <w:szCs w:val="24"/>
              </w:rPr>
              <w:t>2021):</w:t>
            </w:r>
          </w:p>
          <w:p w:rsidR="006911C1" w:rsidRDefault="006911C1" w:rsidP="00484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2A78" w:rsidRDefault="00A62A78" w:rsidP="005D4791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62A78">
              <w:rPr>
                <w:rFonts w:ascii="Times New Roman" w:hAnsi="Times New Roman" w:cs="Times New Roman"/>
                <w:sz w:val="24"/>
                <w:szCs w:val="24"/>
              </w:rPr>
              <w:t xml:space="preserve">Семинар-конференция с международным участием «Воспитание в системе медицинского и фармацевтического образования на основе социокультурных и духовно-нравственных </w:t>
            </w:r>
            <w:proofErr w:type="gramStart"/>
            <w:r w:rsidRPr="00A62A78">
              <w:rPr>
                <w:rFonts w:ascii="Times New Roman" w:hAnsi="Times New Roman" w:cs="Times New Roman"/>
                <w:sz w:val="24"/>
                <w:szCs w:val="24"/>
              </w:rPr>
              <w:t>ценностей  Российской</w:t>
            </w:r>
            <w:proofErr w:type="gramEnd"/>
            <w:r w:rsidRPr="00A62A78">
              <w:rPr>
                <w:rFonts w:ascii="Times New Roman" w:hAnsi="Times New Roman" w:cs="Times New Roman"/>
                <w:sz w:val="24"/>
                <w:szCs w:val="24"/>
              </w:rPr>
              <w:t xml:space="preserve"> Федерации»</w:t>
            </w:r>
            <w:r w:rsidR="005D4791">
              <w:t xml:space="preserve"> </w:t>
            </w:r>
            <w:r w:rsidR="005D4791" w:rsidRPr="005D4791">
              <w:rPr>
                <w:rFonts w:ascii="Times New Roman" w:hAnsi="Times New Roman" w:cs="Times New Roman"/>
                <w:sz w:val="24"/>
                <w:szCs w:val="24"/>
              </w:rPr>
              <w:t>ВГМУ им. Н.Н. Бурденко</w:t>
            </w:r>
            <w:r w:rsidR="005D47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D4791" w:rsidRPr="005D4791">
              <w:rPr>
                <w:rFonts w:ascii="Times New Roman" w:hAnsi="Times New Roman" w:cs="Times New Roman"/>
                <w:sz w:val="24"/>
                <w:szCs w:val="24"/>
              </w:rPr>
              <w:t>20.04.2021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62A78" w:rsidRDefault="00A62A78" w:rsidP="00D8315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62A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Межрегиональная научно-практическая конференция </w:t>
            </w:r>
            <w:proofErr w:type="spellStart"/>
            <w:r w:rsidRPr="00A62A78">
              <w:rPr>
                <w:rFonts w:ascii="Times New Roman" w:hAnsi="Times New Roman" w:cs="Times New Roman"/>
                <w:sz w:val="24"/>
                <w:szCs w:val="24"/>
              </w:rPr>
              <w:t>посвещённая</w:t>
            </w:r>
            <w:proofErr w:type="spellEnd"/>
            <w:r w:rsidRPr="00A62A78">
              <w:rPr>
                <w:rFonts w:ascii="Times New Roman" w:hAnsi="Times New Roman" w:cs="Times New Roman"/>
                <w:sz w:val="24"/>
                <w:szCs w:val="24"/>
              </w:rPr>
              <w:t xml:space="preserve"> Дню психолога: "Актуальные вопросы клинической психологии: от теории к практике"</w:t>
            </w:r>
            <w:r w:rsidR="005D47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D4791" w:rsidRPr="005D4791">
              <w:rPr>
                <w:rFonts w:ascii="Times New Roman" w:hAnsi="Times New Roman" w:cs="Times New Roman"/>
                <w:sz w:val="24"/>
                <w:szCs w:val="24"/>
              </w:rPr>
              <w:t>ВГМУ им. Н.Н. Бурденко</w:t>
            </w:r>
            <w:r w:rsidR="005D47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83155" w:rsidRPr="00D83155">
              <w:rPr>
                <w:rFonts w:ascii="Times New Roman" w:hAnsi="Times New Roman" w:cs="Times New Roman"/>
                <w:sz w:val="24"/>
                <w:szCs w:val="24"/>
              </w:rPr>
              <w:t>22.11.2021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62A78" w:rsidRDefault="00A62A78" w:rsidP="00D8315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62A78">
              <w:rPr>
                <w:rFonts w:ascii="Times New Roman" w:hAnsi="Times New Roman" w:cs="Times New Roman"/>
                <w:sz w:val="24"/>
                <w:szCs w:val="24"/>
              </w:rPr>
              <w:t>Всероссийская научно-практическая конференция с международным участием «Инновационные процессы в системе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сшего медицинского образования»</w:t>
            </w:r>
            <w:r w:rsidR="005D47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D4791" w:rsidRPr="005D4791">
              <w:rPr>
                <w:rFonts w:ascii="Times New Roman" w:hAnsi="Times New Roman" w:cs="Times New Roman"/>
                <w:sz w:val="24"/>
                <w:szCs w:val="24"/>
              </w:rPr>
              <w:t>ВГМУ им. Н.Н. Бурденко</w:t>
            </w:r>
            <w:r w:rsidR="005D479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83155">
              <w:t xml:space="preserve"> </w:t>
            </w:r>
            <w:r w:rsidR="00D83155" w:rsidRPr="00D83155">
              <w:rPr>
                <w:rFonts w:ascii="Times New Roman" w:hAnsi="Times New Roman" w:cs="Times New Roman"/>
                <w:sz w:val="24"/>
                <w:szCs w:val="24"/>
              </w:rPr>
              <w:t xml:space="preserve">16.12.2021 </w:t>
            </w:r>
            <w:proofErr w:type="gramStart"/>
            <w:r w:rsidR="00D83155" w:rsidRPr="00D8315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5D4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A62A78" w:rsidRDefault="005D4791" w:rsidP="007703A2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3155">
              <w:rPr>
                <w:rFonts w:ascii="Times New Roman" w:hAnsi="Times New Roman" w:cs="Times New Roman"/>
                <w:sz w:val="24"/>
                <w:szCs w:val="24"/>
              </w:rPr>
              <w:t>Конференция:"Педагогическое</w:t>
            </w:r>
            <w:proofErr w:type="spellEnd"/>
            <w:r w:rsidRPr="00D83155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взаимодействие: возможности и </w:t>
            </w:r>
            <w:proofErr w:type="spellStart"/>
            <w:r w:rsidRPr="00D83155">
              <w:rPr>
                <w:rFonts w:ascii="Times New Roman" w:hAnsi="Times New Roman" w:cs="Times New Roman"/>
                <w:sz w:val="24"/>
                <w:szCs w:val="24"/>
              </w:rPr>
              <w:t>перспективы"Материалы</w:t>
            </w:r>
            <w:proofErr w:type="spellEnd"/>
            <w:r w:rsidRPr="00D83155">
              <w:rPr>
                <w:rFonts w:ascii="Times New Roman" w:hAnsi="Times New Roman" w:cs="Times New Roman"/>
                <w:sz w:val="24"/>
                <w:szCs w:val="24"/>
              </w:rPr>
              <w:t xml:space="preserve"> III международной научно-практической конференции.  Место проведения: Саратовский государственный медицинский университет имени В.И. </w:t>
            </w:r>
            <w:proofErr w:type="gramStart"/>
            <w:r w:rsidRPr="00D83155">
              <w:rPr>
                <w:rFonts w:ascii="Times New Roman" w:hAnsi="Times New Roman" w:cs="Times New Roman"/>
                <w:sz w:val="24"/>
                <w:szCs w:val="24"/>
              </w:rPr>
              <w:t xml:space="preserve">Разумовского,   </w:t>
            </w:r>
            <w:proofErr w:type="gramEnd"/>
            <w:r w:rsidRPr="00D83155">
              <w:rPr>
                <w:rFonts w:ascii="Times New Roman" w:hAnsi="Times New Roman" w:cs="Times New Roman"/>
                <w:sz w:val="24"/>
                <w:szCs w:val="24"/>
              </w:rPr>
              <w:t>Саратов, 25–26 марта 2021 года</w:t>
            </w:r>
            <w:r w:rsidR="000F5FFB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0F5FFB" w:rsidRPr="000F5FFB" w:rsidRDefault="000F5FFB" w:rsidP="000F5FFB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5FFB">
              <w:rPr>
                <w:rFonts w:ascii="Times New Roman" w:hAnsi="Times New Roman" w:cs="Times New Roman"/>
                <w:sz w:val="24"/>
                <w:szCs w:val="24"/>
              </w:rPr>
              <w:t>Конференция:"Педагогика</w:t>
            </w:r>
            <w:proofErr w:type="spellEnd"/>
            <w:r w:rsidRPr="000F5FFB">
              <w:rPr>
                <w:rFonts w:ascii="Times New Roman" w:hAnsi="Times New Roman" w:cs="Times New Roman"/>
                <w:sz w:val="24"/>
                <w:szCs w:val="24"/>
              </w:rPr>
              <w:t xml:space="preserve"> и психология в медицине: проблемы, инновации, достижения".                         Место </w:t>
            </w:r>
            <w:proofErr w:type="spellStart"/>
            <w:proofErr w:type="gramStart"/>
            <w:r w:rsidRPr="000F5FFB">
              <w:rPr>
                <w:rFonts w:ascii="Times New Roman" w:hAnsi="Times New Roman" w:cs="Times New Roman"/>
                <w:sz w:val="24"/>
                <w:szCs w:val="24"/>
              </w:rPr>
              <w:t>проведения:Первый</w:t>
            </w:r>
            <w:proofErr w:type="spellEnd"/>
            <w:proofErr w:type="gramEnd"/>
            <w:r w:rsidRPr="000F5FFB">
              <w:rPr>
                <w:rFonts w:ascii="Times New Roman" w:hAnsi="Times New Roman" w:cs="Times New Roman"/>
                <w:sz w:val="24"/>
                <w:szCs w:val="24"/>
              </w:rPr>
              <w:t xml:space="preserve"> Санкт-Петербургский государственный медицинский университет имени академика И. П. Павлова</w:t>
            </w:r>
          </w:p>
          <w:p w:rsidR="000F5FFB" w:rsidRDefault="000F5FFB" w:rsidP="000F5FF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FFB">
              <w:rPr>
                <w:rFonts w:ascii="Times New Roman" w:hAnsi="Times New Roman" w:cs="Times New Roman"/>
                <w:sz w:val="24"/>
                <w:szCs w:val="24"/>
              </w:rPr>
              <w:t>Дата проведения: 03–04 июня 2021 г. Санкт-Петербург, 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5FFB" w:rsidRDefault="000F5FFB" w:rsidP="000F5FFB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FFB">
              <w:rPr>
                <w:rFonts w:ascii="Times New Roman" w:hAnsi="Times New Roman" w:cs="Times New Roman"/>
                <w:sz w:val="24"/>
                <w:szCs w:val="24"/>
              </w:rPr>
              <w:t xml:space="preserve">Конференция: </w:t>
            </w:r>
            <w:proofErr w:type="spellStart"/>
            <w:r w:rsidRPr="000F5FFB">
              <w:rPr>
                <w:rFonts w:ascii="Times New Roman" w:hAnsi="Times New Roman" w:cs="Times New Roman"/>
                <w:sz w:val="24"/>
                <w:szCs w:val="24"/>
              </w:rPr>
              <w:t>EcoHeaLth</w:t>
            </w:r>
            <w:proofErr w:type="spellEnd"/>
            <w:r w:rsidRPr="000F5FFB">
              <w:rPr>
                <w:rFonts w:ascii="Times New Roman" w:hAnsi="Times New Roman" w:cs="Times New Roman"/>
                <w:sz w:val="24"/>
                <w:szCs w:val="24"/>
              </w:rPr>
              <w:t xml:space="preserve"> 2021: Международная научно-исследовательская конференция </w:t>
            </w:r>
            <w:proofErr w:type="spellStart"/>
            <w:r w:rsidRPr="000F5FFB">
              <w:rPr>
                <w:rFonts w:ascii="Times New Roman" w:hAnsi="Times New Roman" w:cs="Times New Roman"/>
                <w:sz w:val="24"/>
                <w:szCs w:val="24"/>
              </w:rPr>
              <w:t>поэкотоксикологии</w:t>
            </w:r>
            <w:proofErr w:type="spellEnd"/>
            <w:r w:rsidRPr="000F5FFB">
              <w:rPr>
                <w:rFonts w:ascii="Times New Roman" w:hAnsi="Times New Roman" w:cs="Times New Roman"/>
                <w:sz w:val="24"/>
                <w:szCs w:val="24"/>
              </w:rPr>
              <w:t xml:space="preserve">, здоровью человека </w:t>
            </w:r>
            <w:proofErr w:type="spellStart"/>
            <w:r w:rsidRPr="000F5FFB">
              <w:rPr>
                <w:rFonts w:ascii="Times New Roman" w:hAnsi="Times New Roman" w:cs="Times New Roman"/>
                <w:sz w:val="24"/>
                <w:szCs w:val="24"/>
              </w:rPr>
              <w:t>иэкологической</w:t>
            </w:r>
            <w:proofErr w:type="spellEnd"/>
            <w:r w:rsidRPr="000F5FFB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безопасности.                                          Место проведения: г. Барнаул 24 июня 2021 г.;</w:t>
            </w:r>
          </w:p>
          <w:p w:rsidR="000F5FFB" w:rsidRPr="002F1D6B" w:rsidRDefault="000F5FFB" w:rsidP="00E8667A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5F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E3S Web of Conferences Volume 296 (2021)</w:t>
            </w:r>
            <w:r w:rsidRPr="002F1D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5F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1st International Conference on Environmental Sustainability Management and Green Technologies (ESMGT 2021)</w:t>
            </w:r>
            <w:r w:rsidRPr="002F1D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Novosibirsk, Russia, June 30-July 2, 2021</w:t>
            </w:r>
          </w:p>
          <w:p w:rsidR="006E79A3" w:rsidRDefault="006E79A3" w:rsidP="004844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57BD7" w:rsidRDefault="00B57BD7" w:rsidP="004844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57BD7" w:rsidRPr="002F1D6B" w:rsidRDefault="00B57BD7" w:rsidP="004844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E79A3" w:rsidRPr="00C46EDE" w:rsidTr="00951AE0">
        <w:tc>
          <w:tcPr>
            <w:tcW w:w="9345" w:type="dxa"/>
            <w:gridSpan w:val="2"/>
          </w:tcPr>
          <w:p w:rsidR="00A340C5" w:rsidRDefault="002F1D6B" w:rsidP="00484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A340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РОСПАТЕНТ сведения о </w:t>
            </w:r>
            <w:r w:rsidR="00A340C5" w:rsidRPr="00A340C5">
              <w:rPr>
                <w:rFonts w:ascii="Times New Roman" w:hAnsi="Times New Roman" w:cs="Times New Roman"/>
                <w:sz w:val="24"/>
                <w:szCs w:val="24"/>
              </w:rPr>
              <w:t>сертификате</w:t>
            </w:r>
            <w:r w:rsidR="00A340C5">
              <w:rPr>
                <w:rFonts w:ascii="Times New Roman" w:hAnsi="Times New Roman" w:cs="Times New Roman"/>
                <w:sz w:val="24"/>
                <w:szCs w:val="24"/>
              </w:rPr>
              <w:t xml:space="preserve"> ЭП.</w:t>
            </w:r>
          </w:p>
          <w:p w:rsidR="00A340C5" w:rsidRDefault="00A340C5" w:rsidP="00484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Сертификат</w:t>
            </w:r>
            <w:r w:rsidRPr="00A340C5">
              <w:rPr>
                <w:rFonts w:ascii="Times New Roman" w:hAnsi="Times New Roman" w:cs="Times New Roman"/>
                <w:sz w:val="24"/>
                <w:szCs w:val="24"/>
              </w:rPr>
              <w:t xml:space="preserve"> 0280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С1АС005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</w:t>
            </w:r>
            <w:r w:rsidRPr="00A340C5">
              <w:rPr>
                <w:rFonts w:ascii="Times New Roman" w:hAnsi="Times New Roman" w:cs="Times New Roman"/>
                <w:sz w:val="24"/>
                <w:szCs w:val="24"/>
              </w:rPr>
              <w:t>808344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A340C5">
              <w:rPr>
                <w:rFonts w:ascii="Times New Roman" w:hAnsi="Times New Roman" w:cs="Times New Roman"/>
                <w:sz w:val="24"/>
                <w:szCs w:val="24"/>
              </w:rPr>
              <w:t>284134116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CF</w:t>
            </w:r>
            <w:r w:rsidRPr="00A340C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6E79A3" w:rsidRPr="00A340C5" w:rsidRDefault="00A340C5" w:rsidP="00484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F1D6B" w:rsidRPr="00A340C5">
              <w:rPr>
                <w:rFonts w:ascii="Times New Roman" w:hAnsi="Times New Roman" w:cs="Times New Roman"/>
                <w:sz w:val="24"/>
                <w:szCs w:val="24"/>
              </w:rPr>
              <w:t>Организация педагогического процесса в высшей медицинской школе с элементами информационно-коммуникационных технологий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E79A3" w:rsidRPr="00E22307" w:rsidRDefault="006E79A3" w:rsidP="00484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6BC9" w:rsidRPr="00FD56E2" w:rsidRDefault="00FE6BC9">
      <w:pPr>
        <w:rPr>
          <w:rFonts w:ascii="Times New Roman" w:hAnsi="Times New Roman" w:cs="Times New Roman"/>
          <w:sz w:val="28"/>
          <w:szCs w:val="28"/>
        </w:rPr>
      </w:pPr>
    </w:p>
    <w:sectPr w:rsidR="00FE6BC9" w:rsidRPr="00FD5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17104"/>
    <w:multiLevelType w:val="hybridMultilevel"/>
    <w:tmpl w:val="EDC8C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A202DA"/>
    <w:multiLevelType w:val="hybridMultilevel"/>
    <w:tmpl w:val="5B3801BE"/>
    <w:lvl w:ilvl="0" w:tplc="1368F60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E6237CE"/>
    <w:multiLevelType w:val="hybridMultilevel"/>
    <w:tmpl w:val="070A5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7ED"/>
    <w:rsid w:val="000375FB"/>
    <w:rsid w:val="000433B5"/>
    <w:rsid w:val="000515E0"/>
    <w:rsid w:val="00067623"/>
    <w:rsid w:val="000742FF"/>
    <w:rsid w:val="000D17C8"/>
    <w:rsid w:val="000F5FFB"/>
    <w:rsid w:val="00162854"/>
    <w:rsid w:val="00172DB9"/>
    <w:rsid w:val="00174952"/>
    <w:rsid w:val="001A604D"/>
    <w:rsid w:val="001E2942"/>
    <w:rsid w:val="00264747"/>
    <w:rsid w:val="002B6C14"/>
    <w:rsid w:val="002C62CA"/>
    <w:rsid w:val="002F1D6B"/>
    <w:rsid w:val="00320D78"/>
    <w:rsid w:val="00341D1F"/>
    <w:rsid w:val="00367A3B"/>
    <w:rsid w:val="003B2683"/>
    <w:rsid w:val="003B462F"/>
    <w:rsid w:val="00410A1A"/>
    <w:rsid w:val="004133EC"/>
    <w:rsid w:val="00484436"/>
    <w:rsid w:val="004B4AE7"/>
    <w:rsid w:val="004B6B33"/>
    <w:rsid w:val="004C52CC"/>
    <w:rsid w:val="00521BCD"/>
    <w:rsid w:val="00542F94"/>
    <w:rsid w:val="005D46E8"/>
    <w:rsid w:val="005D4791"/>
    <w:rsid w:val="005E05C5"/>
    <w:rsid w:val="0060165A"/>
    <w:rsid w:val="00680311"/>
    <w:rsid w:val="006911C1"/>
    <w:rsid w:val="006A602B"/>
    <w:rsid w:val="006D18BD"/>
    <w:rsid w:val="006E7304"/>
    <w:rsid w:val="006E79A3"/>
    <w:rsid w:val="00746A2F"/>
    <w:rsid w:val="00772142"/>
    <w:rsid w:val="008061FB"/>
    <w:rsid w:val="00824F2C"/>
    <w:rsid w:val="00871A96"/>
    <w:rsid w:val="0088457C"/>
    <w:rsid w:val="00891148"/>
    <w:rsid w:val="00893C54"/>
    <w:rsid w:val="008C4FB0"/>
    <w:rsid w:val="00940187"/>
    <w:rsid w:val="00951AE0"/>
    <w:rsid w:val="009E3985"/>
    <w:rsid w:val="009E6985"/>
    <w:rsid w:val="009F12DE"/>
    <w:rsid w:val="00A340C5"/>
    <w:rsid w:val="00A61A5D"/>
    <w:rsid w:val="00A62A78"/>
    <w:rsid w:val="00A74607"/>
    <w:rsid w:val="00AA4821"/>
    <w:rsid w:val="00AE5C87"/>
    <w:rsid w:val="00AE6E1D"/>
    <w:rsid w:val="00B57BD7"/>
    <w:rsid w:val="00BA6136"/>
    <w:rsid w:val="00BF5114"/>
    <w:rsid w:val="00C06393"/>
    <w:rsid w:val="00C25B30"/>
    <w:rsid w:val="00CF6518"/>
    <w:rsid w:val="00D35345"/>
    <w:rsid w:val="00D43A22"/>
    <w:rsid w:val="00D83155"/>
    <w:rsid w:val="00E22307"/>
    <w:rsid w:val="00E567ED"/>
    <w:rsid w:val="00ED5F58"/>
    <w:rsid w:val="00F10728"/>
    <w:rsid w:val="00F14E78"/>
    <w:rsid w:val="00F22D75"/>
    <w:rsid w:val="00F26568"/>
    <w:rsid w:val="00F81E3A"/>
    <w:rsid w:val="00FD56E2"/>
    <w:rsid w:val="00FE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F2C11A-C870-4F6F-B2E0-C2066AE64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9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7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E2942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48443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34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340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52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8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8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library.ru/contents.asp?id=41001051&amp;selid=41001145" TargetMode="External"/><Relationship Id="rId18" Type="http://schemas.openxmlformats.org/officeDocument/2006/relationships/hyperlink" Target="https://elibrary.ru/item.asp?id=42549449" TargetMode="External"/><Relationship Id="rId26" Type="http://schemas.openxmlformats.org/officeDocument/2006/relationships/hyperlink" Target="https://elibrary.ru/contents.asp?id=4251762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library.ru/item.asp?id=42549452" TargetMode="External"/><Relationship Id="rId34" Type="http://schemas.openxmlformats.org/officeDocument/2006/relationships/hyperlink" Target="https://elibrary.ru/item.asp?id=47190318" TargetMode="External"/><Relationship Id="rId7" Type="http://schemas.openxmlformats.org/officeDocument/2006/relationships/hyperlink" Target="https://elibrary.ru/contents.asp?id=36644614" TargetMode="External"/><Relationship Id="rId12" Type="http://schemas.openxmlformats.org/officeDocument/2006/relationships/hyperlink" Target="https://elibrary.ru/contents.asp?id=41001051" TargetMode="External"/><Relationship Id="rId17" Type="http://schemas.openxmlformats.org/officeDocument/2006/relationships/hyperlink" Target="https://elibrary.ru/contents.asp?id=39555200&amp;selid=39555223" TargetMode="External"/><Relationship Id="rId25" Type="http://schemas.openxmlformats.org/officeDocument/2006/relationships/hyperlink" Target="https://elibrary.ru/item.asp?id=42517629" TargetMode="External"/><Relationship Id="rId33" Type="http://schemas.openxmlformats.org/officeDocument/2006/relationships/hyperlink" Target="https://elibrary.ru/item.asp?id=46404963" TargetMode="External"/><Relationship Id="rId2" Type="http://schemas.openxmlformats.org/officeDocument/2006/relationships/styles" Target="styles.xml"/><Relationship Id="rId16" Type="http://schemas.openxmlformats.org/officeDocument/2006/relationships/hyperlink" Target="https://elibrary.ru/contents.asp?id=39555200" TargetMode="External"/><Relationship Id="rId20" Type="http://schemas.openxmlformats.org/officeDocument/2006/relationships/hyperlink" Target="https://elibrary.ru/item.asp?id=42549451" TargetMode="External"/><Relationship Id="rId29" Type="http://schemas.openxmlformats.org/officeDocument/2006/relationships/hyperlink" Target="https://elibrary.ru/contents.asp?id=4315368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library.ru/item.asp?id=38676359" TargetMode="External"/><Relationship Id="rId11" Type="http://schemas.openxmlformats.org/officeDocument/2006/relationships/hyperlink" Target="https://elibrary.ru/contents.asp?id=41001051&amp;selid=41001142" TargetMode="External"/><Relationship Id="rId24" Type="http://schemas.openxmlformats.org/officeDocument/2006/relationships/hyperlink" Target="https://elibrary.ru/item.asp?id=44330527" TargetMode="External"/><Relationship Id="rId32" Type="http://schemas.openxmlformats.org/officeDocument/2006/relationships/hyperlink" Target="https://elibrary.ru/item.asp?id=45597376" TargetMode="External"/><Relationship Id="rId5" Type="http://schemas.openxmlformats.org/officeDocument/2006/relationships/hyperlink" Target="https://elibrary.ru/item.asp?id=39195035" TargetMode="External"/><Relationship Id="rId15" Type="http://schemas.openxmlformats.org/officeDocument/2006/relationships/hyperlink" Target="https://elibrary.ru/contents.asp?id=38597772&amp;selid=38597798" TargetMode="External"/><Relationship Id="rId23" Type="http://schemas.openxmlformats.org/officeDocument/2006/relationships/hyperlink" Target="https://elibrary.ru/item.asp?id=44522445" TargetMode="External"/><Relationship Id="rId28" Type="http://schemas.openxmlformats.org/officeDocument/2006/relationships/hyperlink" Target="https://elibrary.ru/item.asp?id=43153699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elibrary.ru/contents.asp?id=41001051" TargetMode="External"/><Relationship Id="rId19" Type="http://schemas.openxmlformats.org/officeDocument/2006/relationships/hyperlink" Target="https://elibrary.ru/item.asp?id=44407816" TargetMode="External"/><Relationship Id="rId31" Type="http://schemas.openxmlformats.org/officeDocument/2006/relationships/hyperlink" Target="https://elibrary.ru/item.asp?id=465862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item.asp?id=41001142" TargetMode="External"/><Relationship Id="rId14" Type="http://schemas.openxmlformats.org/officeDocument/2006/relationships/hyperlink" Target="https://elibrary.ru/contents.asp?id=38597772" TargetMode="External"/><Relationship Id="rId22" Type="http://schemas.openxmlformats.org/officeDocument/2006/relationships/hyperlink" Target="https://elibrary.ru/item.asp?id=42549424" TargetMode="External"/><Relationship Id="rId27" Type="http://schemas.openxmlformats.org/officeDocument/2006/relationships/hyperlink" Target="https://elibrary.ru/contents.asp?id=42517621&amp;selid=42517629" TargetMode="External"/><Relationship Id="rId30" Type="http://schemas.openxmlformats.org/officeDocument/2006/relationships/hyperlink" Target="https://elibrary.ru/contents.asp?id=43153683&amp;selid=43153699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elibrary.ru/contents.asp?id=36644614&amp;selid=386763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1810</Words>
  <Characters>10320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2022-03-02T06:40:00Z</cp:lastPrinted>
  <dcterms:created xsi:type="dcterms:W3CDTF">2022-03-02T07:23:00Z</dcterms:created>
  <dcterms:modified xsi:type="dcterms:W3CDTF">2022-03-02T07:23:00Z</dcterms:modified>
</cp:coreProperties>
</file>