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4106"/>
        <w:gridCol w:w="5925"/>
      </w:tblGrid>
      <w:tr w:rsidR="006E79A3" w:rsidRPr="00C46EDE" w:rsidTr="00B80E0E">
        <w:tc>
          <w:tcPr>
            <w:tcW w:w="4106" w:type="dxa"/>
          </w:tcPr>
          <w:p w:rsidR="006E79A3" w:rsidRPr="00E223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925" w:type="dxa"/>
          </w:tcPr>
          <w:p w:rsidR="006E79A3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Алексей Викторович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925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925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физической и реабилитационной медицины, гериатрии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925" w:type="dxa"/>
          </w:tcPr>
          <w:p w:rsidR="003F55C6" w:rsidRPr="00E02D2D" w:rsidRDefault="003F50A3" w:rsidP="003F5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Alex307207</w:t>
            </w:r>
            <w:r w:rsidR="003F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3F5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925" w:type="dxa"/>
          </w:tcPr>
          <w:p w:rsidR="003F55C6" w:rsidRPr="00E22307" w:rsidRDefault="003F55C6" w:rsidP="004C7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</w:t>
            </w:r>
            <w:r w:rsidR="004C7ACC">
              <w:rPr>
                <w:rFonts w:ascii="Times New Roman" w:hAnsi="Times New Roman" w:cs="Times New Roman"/>
                <w:sz w:val="24"/>
                <w:szCs w:val="24"/>
              </w:rPr>
              <w:t>6001347777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925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со словарём</w:t>
            </w:r>
          </w:p>
        </w:tc>
      </w:tr>
      <w:tr w:rsidR="003F55C6" w:rsidRPr="00C46EDE" w:rsidTr="00B80E0E">
        <w:tc>
          <w:tcPr>
            <w:tcW w:w="4106" w:type="dxa"/>
          </w:tcPr>
          <w:p w:rsidR="003F55C6" w:rsidRPr="00E22307" w:rsidRDefault="003F55C6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925" w:type="dxa"/>
          </w:tcPr>
          <w:p w:rsidR="003F55C6" w:rsidRPr="00E22307" w:rsidRDefault="003E5AAC" w:rsidP="003E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55C6">
              <w:rPr>
                <w:rFonts w:ascii="Times New Roman" w:hAnsi="Times New Roman" w:cs="Times New Roman"/>
                <w:sz w:val="24"/>
                <w:szCs w:val="24"/>
              </w:rPr>
              <w:t>осстановительная медицина.</w:t>
            </w:r>
          </w:p>
        </w:tc>
      </w:tr>
      <w:tr w:rsidR="006E79A3" w:rsidRPr="00C46EDE" w:rsidTr="00B80E0E">
        <w:tc>
          <w:tcPr>
            <w:tcW w:w="10031" w:type="dxa"/>
            <w:gridSpan w:val="2"/>
          </w:tcPr>
          <w:p w:rsidR="006E79A3" w:rsidRDefault="006E79A3" w:rsidP="00B80E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Публикации (2018-2021):</w:t>
            </w:r>
          </w:p>
          <w:p w:rsidR="001577A2" w:rsidRPr="00003BD0" w:rsidRDefault="001577A2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О синдроме эмоционального выгорания при инновационных образовательных подходах  в системе профессионального образования</w:t>
            </w:r>
            <w:proofErr w:type="gramStart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сборнике: Актуальные проблемы современного образования: опыт и инновации. Материалы всероссийской научно-практической конференции с дистанционным и международным участием. Ответственный редактор А.Ю. Нагорнова. 2019. С. 420-424</w:t>
            </w:r>
          </w:p>
          <w:p w:rsidR="00B37784" w:rsidRPr="00003BD0" w:rsidRDefault="001577A2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Актуальные аспекты реализации компетентностного подхода при дополнительном профессиональном образовании врачей</w:t>
            </w:r>
            <w:proofErr w:type="gramStart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сборнике: Актуальные проблемы современного образования: опыт и инновации. Материалы всероссийской научно-практической конференции с дистанционным и международным участием. Ответственный редактор А.Ю. Нагорнова. 2019. С. 425-431</w:t>
            </w:r>
            <w:r w:rsidR="00B37784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37784" w:rsidRPr="00003BD0" w:rsidRDefault="00B37784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К вопросу о профессиональной деформации среди медицинских работников в условиях реформы здравоохранения Научное обозрение. Педагогические науки. 2019. № 6. С. 117-121</w:t>
            </w:r>
          </w:p>
          <w:p w:rsidR="00B37784" w:rsidRPr="00003BD0" w:rsidRDefault="00B37784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Организация компетентностного подхода при дополнительном профессиональном образовании врачей в современных условиях</w:t>
            </w:r>
            <w:proofErr w:type="gramStart"/>
            <w:r w:rsidRPr="00003BD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03BD0">
              <w:rPr>
                <w:rFonts w:ascii="Times New Roman" w:hAnsi="Times New Roman" w:cs="Times New Roman"/>
              </w:rPr>
              <w:t xml:space="preserve"> книге: Профессиональная подготовка субъектов образовательного процесса в современном вузе.    Отв. редактор А.Ю. Нагорнова. Ульяновск, 2020. С. 182-191.</w:t>
            </w:r>
            <w:r w:rsidRPr="00003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604FD4" w:rsidRPr="00003BD0" w:rsidRDefault="00B37784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компетентностного подхода в контексте профессиональных стандартов врачей при дополнительном профессиональном образовании</w:t>
            </w: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Научное обозрение. Педагогические науки. 2020. № 1.</w:t>
            </w:r>
            <w:r w:rsidR="00604FD4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4FD4" w:rsidRPr="00003BD0" w:rsidRDefault="00604FD4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подготовка субъектов образовательного процесса в современном вузе; монография Коллективная монография</w:t>
            </w:r>
            <w:proofErr w:type="gramStart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/ О</w:t>
            </w:r>
            <w:proofErr w:type="gramEnd"/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тв. редактор А.Ю. Нагорнова. Ульяновск, 2020 </w:t>
            </w:r>
          </w:p>
          <w:p w:rsidR="00C757B0" w:rsidRPr="00003BD0" w:rsidRDefault="00604FD4" w:rsidP="001577A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Эпидемиология факторов риска хронических неинфекционных заболеваний и нарушений метаболизма при полиморбидности Научное обозрение. Медицинские науки. 2020. № 1. С. 20-24</w:t>
            </w:r>
            <w:r w:rsidR="00C757B0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5C38" w:rsidRPr="00003BD0" w:rsidRDefault="00C757B0" w:rsidP="00215C3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Анализ структуры никотиновой зависимости как модифицируемого фактора риска хронических неифекционных заболеваний Прикладные информационные аспекты медицины. 2020. Т. 23. № 1. С. 42-47</w:t>
            </w:r>
          </w:p>
          <w:p w:rsidR="00215C38" w:rsidRPr="00003BD0" w:rsidRDefault="00C757B0" w:rsidP="00215C3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 инновационные методики оценки состояния здоровья при формировании здоровьесберегающей среды в современном вузе</w:t>
            </w:r>
            <w:proofErr w:type="gramStart"/>
            <w:r w:rsidRPr="00003BD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03BD0">
              <w:rPr>
                <w:rFonts w:ascii="Times New Roman" w:hAnsi="Times New Roman" w:cs="Times New Roman"/>
              </w:rPr>
              <w:t xml:space="preserve"> книге: </w:t>
            </w: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Современное высшее образование: теория и практика</w:t>
            </w:r>
            <w:proofErr w:type="gramStart"/>
            <w:r w:rsidR="00215C38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03BD0">
              <w:rPr>
                <w:rFonts w:ascii="Times New Roman" w:hAnsi="Times New Roman" w:cs="Times New Roman"/>
              </w:rPr>
              <w:t>/ О</w:t>
            </w:r>
            <w:proofErr w:type="gramEnd"/>
            <w:r w:rsidRPr="00003BD0">
              <w:rPr>
                <w:rFonts w:ascii="Times New Roman" w:hAnsi="Times New Roman" w:cs="Times New Roman"/>
              </w:rPr>
              <w:t xml:space="preserve">тв. редактор А.Ю. Нагорнова. Ульяновск, 2020. </w:t>
            </w: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С.230-239.</w:t>
            </w:r>
            <w:r w:rsidR="00215C38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5C38" w:rsidRPr="00003BD0" w:rsidRDefault="00215C38" w:rsidP="00215C38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аффективной сферы и качества жизни у больных с синдромом диспепсии и остеохондрозом </w:t>
            </w:r>
            <w:hyperlink r:id="rId5" w:history="1">
              <w:r w:rsidRPr="00003BD0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Гастроэнтерология Санкт-Петербурга</w:t>
              </w:r>
            </w:hyperlink>
            <w:r w:rsidRPr="00003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2020. №1-2. С.63</w:t>
            </w: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2050" w:rsidRPr="00003BD0" w:rsidRDefault="00215C38" w:rsidP="00E32050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003BD0">
              <w:rPr>
                <w:rFonts w:ascii="Times New Roman" w:eastAsia="Times New Roman" w:hAnsi="Times New Roman" w:cs="Times New Roman"/>
                <w:bCs/>
                <w:lang w:eastAsia="ru-RU"/>
              </w:rPr>
              <w:t>когнитивной сферы у больных неалкогольной болезнью печени и артериальной гипертензией</w:t>
            </w:r>
            <w:r w:rsidR="00E32050" w:rsidRPr="00003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hyperlink r:id="rId6" w:history="1">
              <w:r w:rsidR="00E32050" w:rsidRPr="00003BD0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Гастроэнтерология Санкт-Петербурга</w:t>
              </w:r>
            </w:hyperlink>
            <w:r w:rsidR="00E32050" w:rsidRPr="00003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2020. №1-2. С.53-54.</w:t>
            </w:r>
            <w:r w:rsidR="00E32050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A2355" w:rsidRPr="00003BD0" w:rsidRDefault="00E32050" w:rsidP="004A2355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пищевого статуса пациентов с заболеваниями системы пищеварения и хронической болезнью почек </w:t>
            </w:r>
            <w:hyperlink r:id="rId7" w:history="1">
              <w:r w:rsidRPr="00003BD0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Гастроэнтерология Санкт-Петербурга</w:t>
              </w:r>
            </w:hyperlink>
            <w:r w:rsidRPr="00003B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2020. №1-2. С.54</w:t>
            </w: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Медицинские и социальные аспекты развития геронтологии и гериатрической служб В книге: Социальная работа в современном российском обществе./ Отв. редактор А.Ю. Нагорнова. Ульяновск, 2020. С. 40-51</w:t>
            </w:r>
            <w:r w:rsidR="004A2355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45DD2" w:rsidRPr="00003BD0" w:rsidRDefault="00494607" w:rsidP="00345DD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Times New Roman" w:hAnsi="Times New Roman" w:cs="Times New Roman"/>
                <w:lang w:eastAsia="ru-RU"/>
              </w:rPr>
              <w:t>Иновационное программное обеспечение организации индивидуального диетического лечебного и профилактического питания Системный анализ и биоуправление в медицинских системах. 2020. Том19. № 4</w:t>
            </w:r>
            <w:r w:rsidRPr="00003BD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345DD2" w:rsidRPr="00003BD0" w:rsidRDefault="00494607" w:rsidP="00345DD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eastAsia="Calibri" w:hAnsi="Times New Roman" w:cs="Times New Roman"/>
                <w:lang w:eastAsia="ru-RU"/>
              </w:rPr>
              <w:t>Хронобиологический подход к оценке функционирования в реабилитационной медицине</w:t>
            </w:r>
            <w:r w:rsidR="00345DD2" w:rsidRPr="00003BD0">
              <w:rPr>
                <w:rFonts w:ascii="Times New Roman" w:eastAsia="Times New Roman" w:hAnsi="Times New Roman" w:cs="Times New Roman"/>
                <w:lang w:eastAsia="ru-RU"/>
              </w:rPr>
              <w:t xml:space="preserve"> Системный анализ и биоуправление в медицинских системах. 2020. Том 19. № 4. С. 195-202.</w:t>
            </w:r>
            <w:r w:rsidR="00345DD2" w:rsidRPr="00003BD0">
              <w:rPr>
                <w:rFonts w:ascii="Times New Roman" w:hAnsi="Times New Roman" w:cs="Times New Roman"/>
              </w:rPr>
              <w:t xml:space="preserve"> </w:t>
            </w:r>
          </w:p>
          <w:p w:rsidR="009B5EF7" w:rsidRPr="00003BD0" w:rsidRDefault="00345DD2" w:rsidP="00345DD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hAnsi="Times New Roman" w:cs="Times New Roman"/>
              </w:rPr>
              <w:t>Патриотическое воспитание молодежи – основа формирования целостности общества European Science. 2020. № 6 (55). С. 45-48</w:t>
            </w:r>
          </w:p>
          <w:p w:rsidR="009B5EF7" w:rsidRPr="00003BD0" w:rsidRDefault="00345DD2" w:rsidP="00345DD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hAnsi="Times New Roman" w:cs="Times New Roman"/>
              </w:rPr>
              <w:t>Компъютерные технологии в реабилитационной медицине</w:t>
            </w:r>
            <w:r w:rsidR="009B5EF7" w:rsidRPr="00003BD0">
              <w:rPr>
                <w:rFonts w:ascii="Times New Roman" w:hAnsi="Times New Roman" w:cs="Times New Roman"/>
              </w:rPr>
              <w:t xml:space="preserve"> Неделя науки 2020: материалы </w:t>
            </w:r>
            <w:r w:rsidR="009B5EF7" w:rsidRPr="00003BD0">
              <w:rPr>
                <w:rFonts w:ascii="Times New Roman" w:hAnsi="Times New Roman" w:cs="Times New Roman"/>
              </w:rPr>
              <w:lastRenderedPageBreak/>
              <w:t xml:space="preserve">Международного молодёжного форума. Ставрополь: Изд-во СтГМУ, 2020. С. 163-165 </w:t>
            </w:r>
          </w:p>
          <w:p w:rsidR="009B5EF7" w:rsidRPr="00003BD0" w:rsidRDefault="009B5EF7" w:rsidP="00345DD2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003BD0">
              <w:rPr>
                <w:rFonts w:ascii="Times New Roman" w:hAnsi="Times New Roman" w:cs="Times New Roman"/>
              </w:rPr>
              <w:t>Роль программного обеспечения в индивидуализации лечебного питания Неделя науки 2020: материалы Международного молодёжного форума. Ставрополь: Изд-во СтГМУ, 2020. С.161-163</w:t>
            </w:r>
          </w:p>
          <w:p w:rsidR="00340BA5" w:rsidRPr="00340BA5" w:rsidRDefault="0084632B" w:rsidP="00340BA5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84632B">
              <w:rPr>
                <w:rFonts w:ascii="Times New Roman" w:hAnsi="Times New Roman" w:cs="Times New Roman"/>
              </w:rPr>
              <w:t>Организация реабилитации пациентов разных возрастных гру</w:t>
            </w:r>
            <w:proofErr w:type="gramStart"/>
            <w:r w:rsidRPr="0084632B">
              <w:rPr>
                <w:rFonts w:ascii="Times New Roman" w:hAnsi="Times New Roman" w:cs="Times New Roman"/>
              </w:rPr>
              <w:t>пп в пр</w:t>
            </w:r>
            <w:proofErr w:type="gramEnd"/>
            <w:r w:rsidRPr="0084632B">
              <w:rPr>
                <w:rFonts w:ascii="Times New Roman" w:hAnsi="Times New Roman" w:cs="Times New Roman"/>
              </w:rPr>
              <w:t xml:space="preserve">актике специалиста по физической и реабилитационной медицине: </w:t>
            </w:r>
            <w:r w:rsidRPr="0084632B">
              <w:rPr>
                <w:rFonts w:ascii="Times New Roman" w:hAnsi="Times New Roman" w:cs="Times New Roman"/>
                <w:b/>
              </w:rPr>
              <w:t>учебное пособие</w:t>
            </w:r>
            <w:r w:rsidRPr="0084632B">
              <w:rPr>
                <w:rFonts w:ascii="Times New Roman" w:hAnsi="Times New Roman" w:cs="Times New Roman"/>
              </w:rPr>
              <w:t>; рекомендовано УМО РАЕ</w:t>
            </w:r>
            <w:r w:rsidRPr="0084632B">
              <w:rPr>
                <w:rFonts w:ascii="Times New Roman" w:hAnsi="Times New Roman" w:cs="Times New Roman"/>
                <w:i/>
                <w:iCs/>
              </w:rPr>
              <w:t xml:space="preserve"> протокол № 976 от «30» ноября 2021 г.» </w:t>
            </w:r>
            <w:r w:rsidRPr="0084632B">
              <w:rPr>
                <w:rFonts w:ascii="Times New Roman" w:hAnsi="Times New Roman" w:cs="Times New Roman"/>
              </w:rPr>
              <w:t xml:space="preserve"> / А.В.  Чернов, Ю.Е. Антоненков, М.М. Романова, М.В. Силютина. - Воронеж, 2021. – 110 </w:t>
            </w:r>
            <w:proofErr w:type="gramStart"/>
            <w:r w:rsidRPr="0084632B">
              <w:rPr>
                <w:rFonts w:ascii="Times New Roman" w:hAnsi="Times New Roman" w:cs="Times New Roman"/>
              </w:rPr>
              <w:t>с</w:t>
            </w:r>
            <w:proofErr w:type="gramEnd"/>
            <w:r w:rsidRPr="0084632B">
              <w:rPr>
                <w:rFonts w:ascii="Times New Roman" w:hAnsi="Times New Roman" w:cs="Times New Roman"/>
              </w:rPr>
              <w:t>.</w:t>
            </w:r>
          </w:p>
          <w:p w:rsidR="00340BA5" w:rsidRPr="00340BA5" w:rsidRDefault="0084632B" w:rsidP="00340BA5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340BA5">
              <w:rPr>
                <w:rFonts w:ascii="Times New Roman" w:hAnsi="Times New Roman" w:cs="Times New Roman"/>
              </w:rPr>
              <w:t xml:space="preserve">Организационные и частные вопросы физиотерапии в физической и реабилитационной медицине: </w:t>
            </w:r>
            <w:r w:rsidRPr="00340BA5">
              <w:rPr>
                <w:rFonts w:ascii="Times New Roman" w:hAnsi="Times New Roman" w:cs="Times New Roman"/>
                <w:b/>
              </w:rPr>
              <w:t>учебное пособие</w:t>
            </w:r>
            <w:r w:rsidRPr="00340BA5">
              <w:rPr>
                <w:rFonts w:ascii="Times New Roman" w:hAnsi="Times New Roman" w:cs="Times New Roman"/>
              </w:rPr>
              <w:t xml:space="preserve">; рекомендовано УМО РАЕ </w:t>
            </w:r>
            <w:r w:rsidRPr="00340BA5">
              <w:rPr>
                <w:rFonts w:ascii="Times New Roman" w:hAnsi="Times New Roman" w:cs="Times New Roman"/>
                <w:i/>
                <w:iCs/>
              </w:rPr>
              <w:t xml:space="preserve">протокол № 976 от «30» ноября 2021 г.» </w:t>
            </w:r>
            <w:r w:rsidRPr="00340BA5">
              <w:rPr>
                <w:rFonts w:ascii="Times New Roman" w:hAnsi="Times New Roman" w:cs="Times New Roman"/>
              </w:rPr>
              <w:t xml:space="preserve">/ А.В. Чернов, Ю.Е. Антоненков, М.М. Романова, М.В.Силютина. – Воронеж, 2021. – 109 </w:t>
            </w:r>
            <w:proofErr w:type="gramStart"/>
            <w:r w:rsidRPr="00340BA5">
              <w:rPr>
                <w:rFonts w:ascii="Times New Roman" w:hAnsi="Times New Roman" w:cs="Times New Roman"/>
              </w:rPr>
              <w:t>с</w:t>
            </w:r>
            <w:proofErr w:type="gramEnd"/>
            <w:r w:rsidRPr="00340BA5">
              <w:rPr>
                <w:rFonts w:ascii="Times New Roman" w:hAnsi="Times New Roman" w:cs="Times New Roman"/>
              </w:rPr>
              <w:t>.</w:t>
            </w:r>
          </w:p>
          <w:p w:rsidR="006E79A3" w:rsidRPr="00340BA5" w:rsidRDefault="0084632B" w:rsidP="00340BA5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</w:rPr>
            </w:pPr>
            <w:r w:rsidRPr="00340BA5">
              <w:rPr>
                <w:rFonts w:ascii="Times New Roman" w:hAnsi="Times New Roman" w:cs="Times New Roman"/>
              </w:rPr>
              <w:t xml:space="preserve">Прикладные аспекты лечебной физкультуры в физической и реабилитационной медицине: </w:t>
            </w:r>
            <w:r w:rsidRPr="00340BA5">
              <w:rPr>
                <w:rFonts w:ascii="Times New Roman" w:hAnsi="Times New Roman" w:cs="Times New Roman"/>
                <w:b/>
              </w:rPr>
              <w:t>учебное пособие</w:t>
            </w:r>
            <w:r w:rsidRPr="00340BA5">
              <w:rPr>
                <w:rFonts w:ascii="Times New Roman" w:hAnsi="Times New Roman" w:cs="Times New Roman"/>
              </w:rPr>
              <w:t xml:space="preserve">;  рекомендовано УМО РАЕ </w:t>
            </w:r>
            <w:r w:rsidRPr="00340BA5">
              <w:rPr>
                <w:rFonts w:ascii="Times New Roman" w:hAnsi="Times New Roman" w:cs="Times New Roman"/>
                <w:i/>
                <w:iCs/>
              </w:rPr>
              <w:t xml:space="preserve">протокол № 977 от «03» декабря 2021 г.» </w:t>
            </w:r>
            <w:r w:rsidRPr="00340BA5">
              <w:rPr>
                <w:rFonts w:ascii="Times New Roman" w:hAnsi="Times New Roman" w:cs="Times New Roman"/>
              </w:rPr>
              <w:t xml:space="preserve">/ А.В. Чернов, Ю.Е. Антоненков, М.М. Романова, О.Н. Таранина. – Воронеж, 2021. – 106 </w:t>
            </w:r>
            <w:proofErr w:type="gramStart"/>
            <w:r w:rsidRPr="00340BA5">
              <w:rPr>
                <w:rFonts w:ascii="Times New Roman" w:hAnsi="Times New Roman" w:cs="Times New Roman"/>
              </w:rPr>
              <w:t>с</w:t>
            </w:r>
            <w:proofErr w:type="gramEnd"/>
            <w:r w:rsidRPr="00340BA5">
              <w:rPr>
                <w:rFonts w:ascii="Times New Roman" w:hAnsi="Times New Roman" w:cs="Times New Roman"/>
              </w:rPr>
              <w:t>.</w:t>
            </w:r>
          </w:p>
        </w:tc>
      </w:tr>
      <w:tr w:rsidR="006E79A3" w:rsidRPr="00C46EDE" w:rsidTr="00B80E0E">
        <w:tc>
          <w:tcPr>
            <w:tcW w:w="10031" w:type="dxa"/>
            <w:gridSpan w:val="2"/>
          </w:tcPr>
          <w:p w:rsidR="006E79A3" w:rsidRPr="00E223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Конференции (2018-2021):</w:t>
            </w:r>
          </w:p>
          <w:p w:rsidR="00340BA5" w:rsidRPr="00821B01" w:rsidRDefault="00340BA5" w:rsidP="00340BA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B01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Всероссийская научно-практическая конференция «Здоровьесбережение студенческой молодежи: опыт, инновационные подходы и перспективы развития в системе высшего образования». 26-27 февраля 2019г.,</w:t>
            </w:r>
            <w:r w:rsidRPr="00821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1B01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г. Воронеж</w:t>
            </w:r>
            <w:r w:rsidRPr="00821B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40BA5" w:rsidRPr="00821B01" w:rsidRDefault="00340BA5" w:rsidP="00340BA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B01">
              <w:rPr>
                <w:rFonts w:ascii="Times New Roman" w:hAnsi="Times New Roman" w:cs="Times New Roman"/>
                <w:sz w:val="22"/>
                <w:szCs w:val="22"/>
              </w:rPr>
              <w:t xml:space="preserve">Межрегиональная научно-практическая конференция «Современные методы физической реабилитации пациентов с соматической патологией разных возрастных групп» в рамках 50-го межрегионального специализированного форума «Здравоохранение Черноземья» </w:t>
            </w:r>
            <w:r w:rsidR="00CF681F">
              <w:rPr>
                <w:rFonts w:ascii="Times New Roman" w:hAnsi="Times New Roman" w:cs="Times New Roman"/>
                <w:sz w:val="22"/>
                <w:szCs w:val="22"/>
              </w:rPr>
              <w:t>организатор и</w:t>
            </w:r>
            <w:r w:rsidR="000A7271" w:rsidRPr="000A72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21B01">
              <w:rPr>
                <w:rFonts w:ascii="Times New Roman" w:hAnsi="Times New Roman" w:cs="Times New Roman"/>
                <w:sz w:val="22"/>
                <w:szCs w:val="22"/>
              </w:rPr>
              <w:t>доклад</w:t>
            </w:r>
            <w:r w:rsidR="000A7271">
              <w:rPr>
                <w:rFonts w:ascii="Times New Roman" w:hAnsi="Times New Roman" w:cs="Times New Roman"/>
                <w:sz w:val="22"/>
                <w:szCs w:val="22"/>
              </w:rPr>
              <w:t>чик</w:t>
            </w:r>
            <w:proofErr w:type="gramEnd"/>
            <w:r w:rsidRPr="00821B01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Современные методы физической реабилитации пациентов с соматической патологией разных возрастных групп в условиях санаторно - курортного лечения</w:t>
            </w:r>
          </w:p>
          <w:p w:rsidR="00340BA5" w:rsidRPr="00821B01" w:rsidRDefault="00340BA5" w:rsidP="00340BA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B0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Межрегиональная научно-практическая конференция «Итоги работы врачей физической и реабилитационной медицины в современных эпидемиологических условиях Центрально-Черноземного экономического района за 2021 год», 06.10.2021г., Россия, Воронеж, организатор и докладчик Реализация дополнительных профессиональных программ по специальности физическая и реабилитационная медицина на базе ВГМУ им. Н. Н. Бурденко</w:t>
            </w:r>
          </w:p>
          <w:p w:rsidR="006E79A3" w:rsidRPr="00CF681F" w:rsidRDefault="00340BA5" w:rsidP="00CF681F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B0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Межрегиональной научно-практической конференции «Профилактика, лечение и реабилитация новой коронавирусной инфекции физическими методами согласно «Порядку организации медицинской реабилитации у взрослых № 788н» в рамках 51-го межрегионального специализированного форума «Здравоохранение Черноземья», 10.03.2021г., г. Воронеж, организатор и докладчик Физическая и медицинская реабилитация пациентов с COVID -19 согласно новым приказам М3 РФ</w:t>
            </w:r>
          </w:p>
        </w:tc>
      </w:tr>
      <w:tr w:rsidR="006E79A3" w:rsidRPr="00C46EDE" w:rsidTr="00B80E0E">
        <w:tc>
          <w:tcPr>
            <w:tcW w:w="10031" w:type="dxa"/>
            <w:gridSpan w:val="2"/>
          </w:tcPr>
          <w:p w:rsidR="006E79A3" w:rsidRPr="00E223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  <w:r w:rsidR="00CF681F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6E79A3" w:rsidRPr="00E22307" w:rsidRDefault="006E79A3" w:rsidP="00B80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942" w:rsidRPr="00C46EDE" w:rsidRDefault="001E2942" w:rsidP="006E79A3">
      <w:pPr>
        <w:rPr>
          <w:rFonts w:ascii="Times New Roman" w:hAnsi="Times New Roman" w:cs="Times New Roman"/>
        </w:rPr>
      </w:pPr>
    </w:p>
    <w:p w:rsidR="00746A2F" w:rsidRDefault="00746A2F"/>
    <w:sectPr w:rsidR="00746A2F" w:rsidSect="0087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4B68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4601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60F5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7488F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43790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15AC2"/>
    <w:multiLevelType w:val="hybridMultilevel"/>
    <w:tmpl w:val="43BE2AFA"/>
    <w:lvl w:ilvl="0" w:tplc="8682BBA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81E25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42E7E"/>
    <w:multiLevelType w:val="hybridMultilevel"/>
    <w:tmpl w:val="848C57DA"/>
    <w:lvl w:ilvl="0" w:tplc="0D3AA6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  <w:sz w:val="22"/>
        <w:szCs w:val="22"/>
      </w:rPr>
    </w:lvl>
    <w:lvl w:ilvl="1" w:tplc="F15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BB17AA"/>
    <w:multiLevelType w:val="hybridMultilevel"/>
    <w:tmpl w:val="2E98E900"/>
    <w:lvl w:ilvl="0" w:tplc="0262B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567ED"/>
    <w:rsid w:val="00003BD0"/>
    <w:rsid w:val="000A7271"/>
    <w:rsid w:val="001577A2"/>
    <w:rsid w:val="001C49FE"/>
    <w:rsid w:val="001D4D4B"/>
    <w:rsid w:val="001E2942"/>
    <w:rsid w:val="00211DA4"/>
    <w:rsid w:val="00215C38"/>
    <w:rsid w:val="002328B9"/>
    <w:rsid w:val="00253C87"/>
    <w:rsid w:val="002A487F"/>
    <w:rsid w:val="002B36D7"/>
    <w:rsid w:val="00304DD7"/>
    <w:rsid w:val="00314807"/>
    <w:rsid w:val="00340BA5"/>
    <w:rsid w:val="00345DD2"/>
    <w:rsid w:val="003E5AAC"/>
    <w:rsid w:val="003F50A3"/>
    <w:rsid w:val="003F55C6"/>
    <w:rsid w:val="00494607"/>
    <w:rsid w:val="004A2355"/>
    <w:rsid w:val="004C7ACC"/>
    <w:rsid w:val="00540D02"/>
    <w:rsid w:val="00591B0F"/>
    <w:rsid w:val="00604FD4"/>
    <w:rsid w:val="006314A7"/>
    <w:rsid w:val="00632F60"/>
    <w:rsid w:val="00694915"/>
    <w:rsid w:val="006E0DD3"/>
    <w:rsid w:val="006E79A3"/>
    <w:rsid w:val="00746A2F"/>
    <w:rsid w:val="007766BD"/>
    <w:rsid w:val="007C2D19"/>
    <w:rsid w:val="0084632B"/>
    <w:rsid w:val="0085210B"/>
    <w:rsid w:val="008754C8"/>
    <w:rsid w:val="009A07EC"/>
    <w:rsid w:val="009B5EF7"/>
    <w:rsid w:val="00A26311"/>
    <w:rsid w:val="00AA32B6"/>
    <w:rsid w:val="00B37784"/>
    <w:rsid w:val="00B42419"/>
    <w:rsid w:val="00B64ED2"/>
    <w:rsid w:val="00B80E0E"/>
    <w:rsid w:val="00C757B0"/>
    <w:rsid w:val="00CF681F"/>
    <w:rsid w:val="00D84334"/>
    <w:rsid w:val="00E22307"/>
    <w:rsid w:val="00E23125"/>
    <w:rsid w:val="00E32050"/>
    <w:rsid w:val="00E567ED"/>
    <w:rsid w:val="00E87608"/>
    <w:rsid w:val="00FB1B99"/>
    <w:rsid w:val="00FB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77A2"/>
    <w:pPr>
      <w:ind w:left="720"/>
      <w:contextualSpacing/>
    </w:pPr>
  </w:style>
  <w:style w:type="paragraph" w:customStyle="1" w:styleId="Default">
    <w:name w:val="Default"/>
    <w:rsid w:val="00340BA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8541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8541902" TargetMode="External"/><Relationship Id="rId5" Type="http://schemas.openxmlformats.org/officeDocument/2006/relationships/hyperlink" Target="https://elibrary.ru/contents.asp?id=38541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2022-01-26T12:57:00Z</dcterms:created>
  <dcterms:modified xsi:type="dcterms:W3CDTF">2022-02-06T09:48:00Z</dcterms:modified>
</cp:coreProperties>
</file>