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33" w:rsidRDefault="00FF4E33" w:rsidP="00FF4E33">
      <w:pPr>
        <w:pStyle w:val="a6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FF4E33" w:rsidRDefault="00FF4E33" w:rsidP="00FF4E33">
      <w:pPr>
        <w:pStyle w:val="a6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вопросы для подготовки по </w:t>
      </w:r>
      <w:r>
        <w:rPr>
          <w:rFonts w:ascii="Times New Roman" w:hAnsi="Times New Roman"/>
          <w:b/>
          <w:sz w:val="24"/>
        </w:rPr>
        <w:t>детской хирургии</w:t>
      </w:r>
    </w:p>
    <w:p w:rsidR="00FF4E33" w:rsidRDefault="00FF4E33" w:rsidP="00FF4E33">
      <w:pPr>
        <w:pStyle w:val="a6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</w:rPr>
        <w:t>восстанавливающихся</w:t>
      </w:r>
      <w:proofErr w:type="spellEnd"/>
      <w:r>
        <w:rPr>
          <w:rFonts w:ascii="Times New Roman" w:hAnsi="Times New Roman"/>
          <w:b/>
          <w:sz w:val="24"/>
        </w:rPr>
        <w:t xml:space="preserve"> в контингент студентов педиатрического факультета</w:t>
      </w:r>
    </w:p>
    <w:p w:rsidR="00FF4E33" w:rsidRDefault="00FF4E33" w:rsidP="00FF4E33">
      <w:pPr>
        <w:pStyle w:val="a6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DF0FF4" w:rsidRDefault="00DF0FF4" w:rsidP="00E729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3289" w:rsidRPr="00FF4E33" w:rsidRDefault="00363289" w:rsidP="00363289">
      <w:pPr>
        <w:numPr>
          <w:ilvl w:val="0"/>
          <w:numId w:val="87"/>
        </w:numPr>
        <w:spacing w:after="0" w:line="240" w:lineRule="auto"/>
        <w:ind w:left="709" w:hanging="283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Химические ожоги пищевода. Химические вещества, вызывающие о</w:t>
      </w:r>
      <w:bookmarkStart w:id="0" w:name="_GoBack"/>
      <w:bookmarkEnd w:id="0"/>
      <w:r w:rsidRPr="00FF4E33">
        <w:rPr>
          <w:rFonts w:ascii="Times New Roman" w:eastAsia="Times New Roman" w:hAnsi="Times New Roman"/>
          <w:color w:val="auto"/>
          <w:lang w:eastAsia="ru-RU"/>
        </w:rPr>
        <w:t>жоги, мех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низм их действия. Клиника, диагностика. Неотложная терапия. Стадии течения ожогов. Лечение. Осложнения ожогов пищевода. Показания к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гастростомии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трахеостомии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. Техника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бужирования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пищевода, возможные осложнения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буж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рования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и их лечение. Направленность диспансерного наблюдения за детьми, перенесшими химический ожог пищевода.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Тератома крестцово-копчиковой области. Клиника, диагностика, дифференц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альная диагн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стика. Лечение. Направленность диспансерного наблюдения.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Термические ожоги. Классификация. Характеристика степеней ожога. Методы измерения площади ожога. Фазы ожоговой болезни. Общее и местное лечение в зависимости от степени ожога и фазы ожоговой болезни. Расчет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инфузионной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терапии. Осложнения ожоговой болезни и их профилактика. Виды кожной пл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стики.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Гипоспадия, эписпадия, экстрофия мочевого пузыря. Классификации. Клиника. Сроки и принципы способов оперативного лечения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экстрофии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мочевого пузыря,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эписпадии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, гипосп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дии.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Врожденная косолапость.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Клиника, диагностика. Методы леч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ния в зависимости от возраста ребенка и характера патологии. Особенности ги</w:t>
      </w:r>
      <w:r w:rsidRPr="00FF4E33">
        <w:rPr>
          <w:rFonts w:ascii="Times New Roman" w:eastAsia="Times New Roman" w:hAnsi="Times New Roman"/>
          <w:color w:val="auto"/>
          <w:lang w:eastAsia="ru-RU"/>
        </w:rPr>
        <w:t>п</w:t>
      </w:r>
      <w:r w:rsidRPr="00FF4E33">
        <w:rPr>
          <w:rFonts w:ascii="Times New Roman" w:eastAsia="Times New Roman" w:hAnsi="Times New Roman"/>
          <w:color w:val="auto"/>
          <w:lang w:eastAsia="ru-RU"/>
        </w:rPr>
        <w:t>совой техники. Принцип оперативного лечения косолапости. Послеоперацио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ное лечение, применение ортопедической обуви и аппаратов.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Динамическая кишечная непроходимость. Причины непроходимости. Клиника, диагностика. Дифференциальная диагностика с механическим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илеусом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Объем консервативной терапии, оперативные методы лечения.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Грыжа пупочного канатика. Классификация, клиника. Возможные осложнения. Выбор метода лечения. Принципы оперативного лечения. Вентральная грыжа. Показания и сроки операти</w:t>
      </w:r>
      <w:r w:rsidRPr="00FF4E33">
        <w:rPr>
          <w:rFonts w:ascii="Times New Roman" w:eastAsia="Times New Roman" w:hAnsi="Times New Roman"/>
          <w:color w:val="auto"/>
          <w:lang w:eastAsia="ru-RU"/>
        </w:rPr>
        <w:t>в</w:t>
      </w:r>
      <w:r w:rsidRPr="00FF4E33">
        <w:rPr>
          <w:rFonts w:ascii="Times New Roman" w:eastAsia="Times New Roman" w:hAnsi="Times New Roman"/>
          <w:color w:val="auto"/>
          <w:lang w:eastAsia="ru-RU"/>
        </w:rPr>
        <w:t>ного лечения вентральной грыжи.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Парапроктит,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параректальные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свищи. Классификация.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Клиника, диагностика, лечение. Принципы оперативных методов лечения. Профилактика рецидивов.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Сотрясение и ушиб головного мозга у детей. Классификация диагностика, леч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ние. Особе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>ности клинического течения у детей грудного возраста.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Аномалии развития конечностей. Косорукость, её формы. Врожденные пороки развития пальцев кисти. Сроки и принципы оперативного лечения.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Мочекаменная болезнь, нефроптоз. Клиника, диагностика, методы обследов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ния. Осложн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ния.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Переломы костей у детей: клиника, диагностика, методы лечения. Особенности переломов костей у детей.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Острый гематогенный остеомиелит.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Стадии заболевания и кл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нические формы. Клинико-патологоанатомические параллели. Диагностика, рентгенодиагностика. Лечение. Техника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остеоперфорации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Особенности клин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ки и лечения ОГО у детей раннего возра</w:t>
      </w:r>
      <w:r w:rsidRPr="00FF4E33">
        <w:rPr>
          <w:rFonts w:ascii="Times New Roman" w:eastAsia="Times New Roman" w:hAnsi="Times New Roman"/>
          <w:color w:val="auto"/>
          <w:lang w:eastAsia="ru-RU"/>
        </w:rPr>
        <w:t>с</w:t>
      </w:r>
      <w:r w:rsidRPr="00FF4E33">
        <w:rPr>
          <w:rFonts w:ascii="Times New Roman" w:eastAsia="Times New Roman" w:hAnsi="Times New Roman"/>
          <w:color w:val="auto"/>
          <w:lang w:eastAsia="ru-RU"/>
        </w:rPr>
        <w:t>та. Осложнения острого гематогенного остеомиелита.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Инфравезикальная обструкция: виды, клиника, диагностика,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Пиопневмоторакс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пневмоторакс как формы острой бактериальной деструкции легких.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клиника, диагностика. Неотложная помощь. Лечение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пиопневмоторакса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, пневм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торакса.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Аномалии развития и положения яичек. Классификация, клиника, диагностика,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Повреждения печени. Причины, классификация повреждений. Клиника, диагн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стика. Методы обследования. Лечение. Принцип оперативных методов в зав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симости от локализации и характера повреждения. Осложнения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послеоперац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оннго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периода, их распознавание и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Врожденная мышечная кривошея.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. Клиника, дифференциальная диагностика с другими формами кривошеи. Сроки и методы лечения. Принципы оперативного лечения.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Повреждения селезёнки. Причины, классификация. Диагностика, методы иссл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дования и и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>терпретации полученных данных. Техника лапароцентеза. Лечение. Выбор метода оператив</w:t>
      </w:r>
      <w:r w:rsidRPr="00FF4E33">
        <w:rPr>
          <w:rFonts w:ascii="Times New Roman" w:eastAsia="Times New Roman" w:hAnsi="Times New Roman"/>
          <w:color w:val="auto"/>
          <w:lang w:eastAsia="ru-RU"/>
        </w:rPr>
        <w:lastRenderedPageBreak/>
        <w:t xml:space="preserve">ного лечения в зависимости от характера повреждения селезёнки.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Реинфузия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крови, показ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ния, техника.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Врожденный пилоростеноз.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Клиника, диагностика, дифференц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альная ди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гностика. Лечение. Послеоперационное ведение.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Атрезия пищевода. Клиника, диагностика. Лечебные мероприятия в роддоме. Методы обсл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дования. Предоперационная подготовка. Принципы оперативного лечения. Показания к наложению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гастростомы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Вклад отечественных детских хирургов в разработку метода леч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ния атрезии пищевода.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Гемангиома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лимфангиома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. Классификация. Клиника, диагностика. Осложнения гемангиом и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лимфангиом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Методы лечения и показания к их применению.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Пороки развития пищевода: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халазия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ахалазия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пищевод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Барретта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Клиника, ди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гностика, м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тоды лечения.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Дифференциальный диагноз острого аппендицита с хирургическими и нехиру</w:t>
      </w:r>
      <w:r w:rsidRPr="00FF4E33">
        <w:rPr>
          <w:rFonts w:ascii="Times New Roman" w:eastAsia="Times New Roman" w:hAnsi="Times New Roman"/>
          <w:color w:val="auto"/>
          <w:lang w:eastAsia="ru-RU"/>
        </w:rPr>
        <w:t>р</w:t>
      </w:r>
      <w:r w:rsidRPr="00FF4E33">
        <w:rPr>
          <w:rFonts w:ascii="Times New Roman" w:eastAsia="Times New Roman" w:hAnsi="Times New Roman"/>
          <w:color w:val="auto"/>
          <w:lang w:eastAsia="ru-RU"/>
        </w:rPr>
        <w:t>гическими з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болеваниями.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Новообразования органов брюшной полости (кишечника, брыжейки, печени). Клинические проявления. Методы диагностики. Дифференциальная диагност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ка.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Аномалии аноректальной области. Виды аномалий. Клинические проявления. Диагностика, рентгенодиагностика. Показания к хирургическому лечению и способы операций в зависим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 от анатомического варианта порока развития.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Врожденная диафрагмально-плевральная грыжа. Классификация. Клиническая симптоматика. Диагностика. Осложнения диафрагмальной грыжи. Лечение. Принципы оперативного лечения ложных грыж и релаксации диафрагмы.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Аномалии и заболевания половых органов (фимоз, парафимоз, сращение малых половых губ,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гематокольпос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гематометра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). Клиника, диагностика, лечение.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Аномалии почек. Классификация. Клиника. Методы обследования. Диагностика, лечение. Возможные осложнения, связанные с аномалией почек и их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Перитониты у детей. Классификация по этиологическому фактору, течению и локализации. Нарушения внутренней среды и их коррекция. Значение предоп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рационной подготовки. Хирургическое лечение. Осложнения перитонита, их л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Аномалии лоханок и мочеточников. Понятие обструктивной уропатии. Гидр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нефроз,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мегауретер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: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Пузырно-мочеточниковый рефлюкс. Клин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ческие проявления. Диагностика. Методы обследования. Принципы оперативн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го лечения в зависимости от причины гидронефроза. Диспансерное наблюдение.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Опухоли костей у детей. Клиника, диагностика остеомы, остеоид-остеомы, остеогенной саркомы, саркомы Юинга. Способы радикальных операций. Онк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логическая настороженность, её компоненты и значение в раннем выявлении и лечении опухолей у детей.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Орхит, эпидидимит. Синдром отечной и гиперемированной мошонки.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, клиника, диагностика. Дифференциальная диагностика. Осложнения. М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тоды лечения. Показания к хирургическому лечению. Техника новокаиновой блокады семенного канатика.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Грыжи пищеводного отверстия диафрагмы,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парастернальные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и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френикопер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кардиальные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грыжи.                             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Инвагинация.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Виды инвагинации. Клиника, диагностика. Рен</w:t>
      </w:r>
      <w:r w:rsidRPr="00FF4E33">
        <w:rPr>
          <w:rFonts w:ascii="Times New Roman" w:eastAsia="Times New Roman" w:hAnsi="Times New Roman"/>
          <w:color w:val="auto"/>
          <w:lang w:eastAsia="ru-RU"/>
        </w:rPr>
        <w:t>т</w:t>
      </w:r>
      <w:r w:rsidRPr="00FF4E33">
        <w:rPr>
          <w:rFonts w:ascii="Times New Roman" w:eastAsia="Times New Roman" w:hAnsi="Times New Roman"/>
          <w:color w:val="auto"/>
          <w:lang w:eastAsia="ru-RU"/>
        </w:rPr>
        <w:t>генодиагностика. Показания и противопоказания к консервативному расправл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нию инвагинации. Техника раздувания толстой кишки воздухом. Особенности диагностики тонко-тонкокишечной инвагинации. Тактика при повторных инв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гинациях.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Аномалии облитерации влагалищного отростка брюшины. Паховая и пахово-мошоночная грыжа, водянка яичка и семенного канатика. Клиника, диагностика, дифференциальная диагностика. Ущемлённая грыжа, острая водянка яичка. Особенности консервативного вправл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ния (показания, техника) и оперативного лечения ущемленной грыжи.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Гнойные плевриты. Роль бактериальной деструкции легких в их происхожд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нии. Формы поражения плевры. Клиническая симптоматика. Диагностика, рен</w:t>
      </w:r>
      <w:r w:rsidRPr="00FF4E33">
        <w:rPr>
          <w:rFonts w:ascii="Times New Roman" w:eastAsia="Times New Roman" w:hAnsi="Times New Roman"/>
          <w:color w:val="auto"/>
          <w:lang w:eastAsia="ru-RU"/>
        </w:rPr>
        <w:t>т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генодиагностика. Показания к дренированию плевральной полости с пассивной или активной аспирацией.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Травматические повреждения желудка и кишечника у детей. Классификация. Клиника, диагностика, лечение. Тактика при единичных и множественных ра</w:t>
      </w:r>
      <w:r w:rsidRPr="00FF4E33">
        <w:rPr>
          <w:rFonts w:ascii="Times New Roman" w:eastAsia="Times New Roman" w:hAnsi="Times New Roman"/>
          <w:color w:val="auto"/>
          <w:lang w:eastAsia="ru-RU"/>
        </w:rPr>
        <w:t>з</w:t>
      </w:r>
      <w:r w:rsidRPr="00FF4E33">
        <w:rPr>
          <w:rFonts w:ascii="Times New Roman" w:eastAsia="Times New Roman" w:hAnsi="Times New Roman"/>
          <w:color w:val="auto"/>
          <w:lang w:eastAsia="ru-RU"/>
        </w:rPr>
        <w:t>рывах. Техника наложения кишечных анастомозов у детей.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lastRenderedPageBreak/>
        <w:t>Врожденные пороки развития легких (кисты, агенезия, аплазия, гипоплазия, врождённая эмфизема). Клиника, основные симптомы, диагностика, диффере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>циальная диагностика. Принципы оказания неотложной помощи. Лечение. Принципы оперативных методов лечения.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Повреждения мочевого пузыря и уретры. Клиника, диагностика, методы иссл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дования. Выбор метода лечения. Принципы оперативного лечения внебрюши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>ного и внутрибрюшинного ра</w:t>
      </w:r>
      <w:r w:rsidRPr="00FF4E33">
        <w:rPr>
          <w:rFonts w:ascii="Times New Roman" w:eastAsia="Times New Roman" w:hAnsi="Times New Roman"/>
          <w:color w:val="auto"/>
          <w:lang w:eastAsia="ru-RU"/>
        </w:rPr>
        <w:t>з</w:t>
      </w:r>
      <w:r w:rsidRPr="00FF4E33">
        <w:rPr>
          <w:rFonts w:ascii="Times New Roman" w:eastAsia="Times New Roman" w:hAnsi="Times New Roman"/>
          <w:color w:val="auto"/>
          <w:lang w:eastAsia="ru-RU"/>
        </w:rPr>
        <w:t>рыва мочевого пузыря.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Спаечная кишечная непроходимость.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Рентгенологические да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>ные. Лечение. Профилактика спаечной кишечной непроходимости.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Закрытые и открытые повреждения почек. Клиника, диагностика, дополнител</w:t>
      </w:r>
      <w:r w:rsidRPr="00FF4E33">
        <w:rPr>
          <w:rFonts w:ascii="Times New Roman" w:eastAsia="Times New Roman" w:hAnsi="Times New Roman"/>
          <w:color w:val="auto"/>
          <w:lang w:eastAsia="ru-RU"/>
        </w:rPr>
        <w:t>ь</w:t>
      </w:r>
      <w:r w:rsidRPr="00FF4E33">
        <w:rPr>
          <w:rFonts w:ascii="Times New Roman" w:eastAsia="Times New Roman" w:hAnsi="Times New Roman"/>
          <w:color w:val="auto"/>
          <w:lang w:eastAsia="ru-RU"/>
        </w:rPr>
        <w:t>ные методы исследования,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Врожденные пороки развития желчевыводящих путей. Понятие обструктивной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холангиопатии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новорождённых. Атрезия желчевыводящих путей: формы, кл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ника, диагностика. Дифференциальная диагностика. Показания и противопок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зания к хирургическому лечению. Способы операций в зависимости от формы атрезии.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Бронхоэктазия. Патогенез и патологическая анатомия. Классификация. Спец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альные методы исследования. Диагностика. Лечение. Показания и противопок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зания к операции и принципы оперативных вмешательств.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Травматические повреждения поджелудочной железы. Классификация. Клин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ка, диагностика, лечение. Хирургическая тактика при различных по характеру повреждениях железы. Осложнения, их диагностика и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Родовые повреждения мягких тканей головы.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Кефалогематома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Клиника, ди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гностика, леч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ние. Осложнения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кефалогематомы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Врожденная кишечная непроходимость. Эмбриогенез кишечной трубки. Кла</w:t>
      </w:r>
      <w:r w:rsidRPr="00FF4E33">
        <w:rPr>
          <w:rFonts w:ascii="Times New Roman" w:eastAsia="Times New Roman" w:hAnsi="Times New Roman"/>
          <w:color w:val="auto"/>
          <w:lang w:eastAsia="ru-RU"/>
        </w:rPr>
        <w:t>с</w:t>
      </w:r>
      <w:r w:rsidRPr="00FF4E33">
        <w:rPr>
          <w:rFonts w:ascii="Times New Roman" w:eastAsia="Times New Roman" w:hAnsi="Times New Roman"/>
          <w:color w:val="auto"/>
          <w:lang w:eastAsia="ru-RU"/>
        </w:rPr>
        <w:t>сификация. Клиника, диагностика. Рентгенологические методы исследования. Лечение. Показания к операции и продолжительность предоперационной подг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товки. 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Гнойно-воспалительные заболевания мягких тканей новорождённых и грудных детей (мастит, лимфаденит, некротическая флегмона новорожденных). Клиника, диагностика, лечение. Особенности вскрытия гнойно-воспалительных очагов у детей. Осложнения. Профилактика гнойно-воспалительных заболеваний нов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рожденных.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Переломы основания черепа у детей: клиника, диагностика,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Болезнь Гиршпрунга.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Классификация. Клиника, диагностика, дифференциальная диагностика. Методы обследования. Лечение. Характер оп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ративного лечения. Роль отечественных детских хирургов в усовершенствов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нии методов лечения болезни Гиршпру</w:t>
      </w:r>
      <w:r w:rsidRPr="00FF4E33">
        <w:rPr>
          <w:rFonts w:ascii="Times New Roman" w:eastAsia="Times New Roman" w:hAnsi="Times New Roman"/>
          <w:color w:val="auto"/>
          <w:lang w:eastAsia="ru-RU"/>
        </w:rPr>
        <w:t>н</w:t>
      </w:r>
      <w:r w:rsidRPr="00FF4E33">
        <w:rPr>
          <w:rFonts w:ascii="Times New Roman" w:eastAsia="Times New Roman" w:hAnsi="Times New Roman"/>
          <w:color w:val="auto"/>
          <w:lang w:eastAsia="ru-RU"/>
        </w:rPr>
        <w:t>га.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Острый аппендицит в детском возрасте. Особенности его течения у детей до 3-х лет. Клиника, диагностика, дифференциальная диагностика. Причины диагн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стических ошибок. Осложнения острого аппендицита. Послеоперационные осложнения, их профилактика, диагностика и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Пигментные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невусы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и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дермоидные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 кисты мягких покровных тканей у детей: этиология, кл</w:t>
      </w:r>
      <w:r w:rsidRPr="00FF4E33">
        <w:rPr>
          <w:rFonts w:ascii="Times New Roman" w:eastAsia="Times New Roman" w:hAnsi="Times New Roman"/>
          <w:color w:val="auto"/>
          <w:lang w:eastAsia="ru-RU"/>
        </w:rPr>
        <w:t>и</w:t>
      </w:r>
      <w:r w:rsidRPr="00FF4E33">
        <w:rPr>
          <w:rFonts w:ascii="Times New Roman" w:eastAsia="Times New Roman" w:hAnsi="Times New Roman"/>
          <w:color w:val="auto"/>
          <w:lang w:eastAsia="ru-RU"/>
        </w:rPr>
        <w:t>ника, диагностика,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Травматическая компрессия головного мозга у детей: внутричерепные гемат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мы,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гидрома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 xml:space="preserve">, отёк и набухание головного мозга, вдавленный перелом,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пневм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цефалия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Клиника, диагн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стика, лечение.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Новообразования средостения. Классификация. Клинические признаки. Общие принципы диагностики. Методы обследования. Лечение. Направленность ди</w:t>
      </w:r>
      <w:r w:rsidRPr="00FF4E33">
        <w:rPr>
          <w:rFonts w:ascii="Times New Roman" w:eastAsia="Times New Roman" w:hAnsi="Times New Roman"/>
          <w:color w:val="auto"/>
          <w:lang w:eastAsia="ru-RU"/>
        </w:rPr>
        <w:t>с</w:t>
      </w:r>
      <w:r w:rsidRPr="00FF4E33">
        <w:rPr>
          <w:rFonts w:ascii="Times New Roman" w:eastAsia="Times New Roman" w:hAnsi="Times New Roman"/>
          <w:color w:val="auto"/>
          <w:lang w:eastAsia="ru-RU"/>
        </w:rPr>
        <w:t>пансерного наблюдения за детьми после удаления новообразований грудной п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лости.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Особенности хирургии детского возраста. Анатомо-физиологические особенн</w:t>
      </w:r>
      <w:r w:rsidRPr="00FF4E33">
        <w:rPr>
          <w:rFonts w:ascii="Times New Roman" w:eastAsia="Times New Roman" w:hAnsi="Times New Roman"/>
          <w:color w:val="auto"/>
          <w:lang w:eastAsia="ru-RU"/>
        </w:rPr>
        <w:t>о</w:t>
      </w:r>
      <w:r w:rsidRPr="00FF4E33">
        <w:rPr>
          <w:rFonts w:ascii="Times New Roman" w:eastAsia="Times New Roman" w:hAnsi="Times New Roman"/>
          <w:color w:val="auto"/>
          <w:lang w:eastAsia="ru-RU"/>
        </w:rPr>
        <w:t>сти детей пе</w:t>
      </w:r>
      <w:r w:rsidRPr="00FF4E33">
        <w:rPr>
          <w:rFonts w:ascii="Times New Roman" w:eastAsia="Times New Roman" w:hAnsi="Times New Roman"/>
          <w:color w:val="auto"/>
          <w:lang w:eastAsia="ru-RU"/>
        </w:rPr>
        <w:t>р</w:t>
      </w:r>
      <w:r w:rsidRPr="00FF4E33">
        <w:rPr>
          <w:rFonts w:ascii="Times New Roman" w:eastAsia="Times New Roman" w:hAnsi="Times New Roman"/>
          <w:color w:val="auto"/>
          <w:lang w:eastAsia="ru-RU"/>
        </w:rPr>
        <w:t>вых лет жизни. Заболевания, связанные с анатомо-морфологической незрелостью и диспропорцией роста и органов ребенка. Вр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чебная тактика при этих заболеваниях.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Компрессионные переломы тел позвонков у детей.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Опухоли почек и забрюшинного пространства. Клиника, диагностика, дифф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ренциальная диагностика. Методы обследования. Лечение. Диспансеризация д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 xml:space="preserve">тей, перенесших операцию по поводу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нефробластомы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lastRenderedPageBreak/>
        <w:t xml:space="preserve">Омфалит.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Этиопатогенез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Клинические формы. Дифференциальный диагноз со свищами пупка. Осложнения омфалита (пупочный флебит, пупочный сепсис, перитонит). Лечение омф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лита и его осложнений.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 xml:space="preserve">Аномалии развития желточного протока и </w:t>
      </w:r>
      <w:proofErr w:type="spellStart"/>
      <w:r w:rsidRPr="00FF4E33">
        <w:rPr>
          <w:rFonts w:ascii="Times New Roman" w:eastAsia="Times New Roman" w:hAnsi="Times New Roman"/>
          <w:color w:val="auto"/>
          <w:lang w:eastAsia="ru-RU"/>
        </w:rPr>
        <w:t>урахуса</w:t>
      </w:r>
      <w:proofErr w:type="spellEnd"/>
      <w:r w:rsidRPr="00FF4E33">
        <w:rPr>
          <w:rFonts w:ascii="Times New Roman" w:eastAsia="Times New Roman" w:hAnsi="Times New Roman"/>
          <w:color w:val="auto"/>
          <w:lang w:eastAsia="ru-RU"/>
        </w:rPr>
        <w:t>. Клинические варианты. Осложнения. Ди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гностика. Лечение. Сроки и способы оперативного лечения.</w:t>
      </w:r>
    </w:p>
    <w:p w:rsidR="00363289" w:rsidRPr="00FF4E33" w:rsidRDefault="00363289" w:rsidP="00363289">
      <w:pPr>
        <w:numPr>
          <w:ilvl w:val="0"/>
          <w:numId w:val="87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/>
          <w:color w:val="auto"/>
          <w:lang w:eastAsia="ru-RU"/>
        </w:rPr>
      </w:pPr>
      <w:r w:rsidRPr="00FF4E33">
        <w:rPr>
          <w:rFonts w:ascii="Times New Roman" w:eastAsia="Times New Roman" w:hAnsi="Times New Roman"/>
          <w:color w:val="auto"/>
          <w:lang w:eastAsia="ru-RU"/>
        </w:rPr>
        <w:t>Закрытая и открытая травма грудной клетки без осложнений; осложненная п</w:t>
      </w:r>
      <w:r w:rsidRPr="00FF4E33">
        <w:rPr>
          <w:rFonts w:ascii="Times New Roman" w:eastAsia="Times New Roman" w:hAnsi="Times New Roman"/>
          <w:color w:val="auto"/>
          <w:lang w:eastAsia="ru-RU"/>
        </w:rPr>
        <w:t>е</w:t>
      </w:r>
      <w:r w:rsidRPr="00FF4E33">
        <w:rPr>
          <w:rFonts w:ascii="Times New Roman" w:eastAsia="Times New Roman" w:hAnsi="Times New Roman"/>
          <w:color w:val="auto"/>
          <w:lang w:eastAsia="ru-RU"/>
        </w:rPr>
        <w:t>реломом ребер, пневмотораксом, гемотораксом, ушибом легкого. Плевропул</w:t>
      </w:r>
      <w:r w:rsidRPr="00FF4E33">
        <w:rPr>
          <w:rFonts w:ascii="Times New Roman" w:eastAsia="Times New Roman" w:hAnsi="Times New Roman"/>
          <w:color w:val="auto"/>
          <w:lang w:eastAsia="ru-RU"/>
        </w:rPr>
        <w:t>ь</w:t>
      </w:r>
      <w:r w:rsidRPr="00FF4E33">
        <w:rPr>
          <w:rFonts w:ascii="Times New Roman" w:eastAsia="Times New Roman" w:hAnsi="Times New Roman"/>
          <w:color w:val="auto"/>
          <w:lang w:eastAsia="ru-RU"/>
        </w:rPr>
        <w:t>мональный шок. Клиника, диагностика, рентгенодиагностика. Неотложная тер</w:t>
      </w:r>
      <w:r w:rsidRPr="00FF4E33">
        <w:rPr>
          <w:rFonts w:ascii="Times New Roman" w:eastAsia="Times New Roman" w:hAnsi="Times New Roman"/>
          <w:color w:val="auto"/>
          <w:lang w:eastAsia="ru-RU"/>
        </w:rPr>
        <w:t>а</w:t>
      </w:r>
      <w:r w:rsidRPr="00FF4E33">
        <w:rPr>
          <w:rFonts w:ascii="Times New Roman" w:eastAsia="Times New Roman" w:hAnsi="Times New Roman"/>
          <w:color w:val="auto"/>
          <w:lang w:eastAsia="ru-RU"/>
        </w:rPr>
        <w:t>пия. Принципы лечения.</w:t>
      </w:r>
    </w:p>
    <w:p w:rsidR="00363289" w:rsidRPr="00FF4E33" w:rsidRDefault="00363289" w:rsidP="00363289">
      <w:pPr>
        <w:spacing w:after="0" w:line="240" w:lineRule="auto"/>
        <w:rPr>
          <w:rFonts w:ascii="Times New Roman" w:eastAsia="Times New Roman" w:hAnsi="Times New Roman"/>
          <w:color w:val="auto"/>
          <w:lang w:eastAsia="ru-RU"/>
        </w:rPr>
      </w:pPr>
    </w:p>
    <w:p w:rsidR="00BF4F09" w:rsidRPr="00FF4E33" w:rsidRDefault="00BF4F09" w:rsidP="00F8506D">
      <w:pPr>
        <w:spacing w:after="0"/>
        <w:rPr>
          <w:rFonts w:ascii="Times New Roman" w:hAnsi="Times New Roman"/>
          <w:b/>
        </w:rPr>
      </w:pPr>
    </w:p>
    <w:sectPr w:rsidR="00BF4F09" w:rsidRPr="00FF4E33" w:rsidSect="00BF4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D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3271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020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460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A616A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5601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AC5C35"/>
    <w:multiLevelType w:val="hybridMultilevel"/>
    <w:tmpl w:val="689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74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FBD0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0E85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1772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241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3067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32355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5F21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5" w15:restartNumberingAfterBreak="0">
    <w:nsid w:val="16992C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6E21B99"/>
    <w:multiLevelType w:val="hybridMultilevel"/>
    <w:tmpl w:val="0466F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2A6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8437D8B"/>
    <w:multiLevelType w:val="hybridMultilevel"/>
    <w:tmpl w:val="DCDA5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B7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210C0C7C"/>
    <w:multiLevelType w:val="hybridMultilevel"/>
    <w:tmpl w:val="58C609D0"/>
    <w:lvl w:ilvl="0" w:tplc="07D4A1B6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F97551"/>
    <w:multiLevelType w:val="hybridMultilevel"/>
    <w:tmpl w:val="6BC4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C3B01"/>
    <w:multiLevelType w:val="hybridMultilevel"/>
    <w:tmpl w:val="30629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076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257400FE"/>
    <w:multiLevelType w:val="hybridMultilevel"/>
    <w:tmpl w:val="80129D0E"/>
    <w:lvl w:ilvl="0" w:tplc="B126A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81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265A15BA"/>
    <w:multiLevelType w:val="hybridMultilevel"/>
    <w:tmpl w:val="065C6808"/>
    <w:lvl w:ilvl="0" w:tplc="A5D0CF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A61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35F23269"/>
    <w:multiLevelType w:val="hybridMultilevel"/>
    <w:tmpl w:val="6C4038EA"/>
    <w:lvl w:ilvl="0" w:tplc="2F344C5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10BC7"/>
    <w:multiLevelType w:val="hybridMultilevel"/>
    <w:tmpl w:val="ED42A7C6"/>
    <w:lvl w:ilvl="0" w:tplc="3918A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E26C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8EC7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3A150074"/>
    <w:multiLevelType w:val="hybridMultilevel"/>
    <w:tmpl w:val="D428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86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3AA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3B9D2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3D7032D9"/>
    <w:multiLevelType w:val="hybridMultilevel"/>
    <w:tmpl w:val="87CAF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BD6CD8"/>
    <w:multiLevelType w:val="hybridMultilevel"/>
    <w:tmpl w:val="E1540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DD18B7"/>
    <w:multiLevelType w:val="hybridMultilevel"/>
    <w:tmpl w:val="F250A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7C5E85"/>
    <w:multiLevelType w:val="singleLevel"/>
    <w:tmpl w:val="9CE201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0" w15:restartNumberingAfterBreak="0">
    <w:nsid w:val="43210823"/>
    <w:multiLevelType w:val="hybridMultilevel"/>
    <w:tmpl w:val="9662D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2229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45DC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467F3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46F30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47F95E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481D4A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 w15:restartNumberingAfterBreak="0">
    <w:nsid w:val="49A34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 w15:restartNumberingAfterBreak="0">
    <w:nsid w:val="49D5471E"/>
    <w:multiLevelType w:val="hybridMultilevel"/>
    <w:tmpl w:val="40EA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1A4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4CC7365B"/>
    <w:multiLevelType w:val="hybridMultilevel"/>
    <w:tmpl w:val="1DFCC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05533B"/>
    <w:multiLevelType w:val="hybridMultilevel"/>
    <w:tmpl w:val="5E10E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EA3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3" w15:restartNumberingAfterBreak="0">
    <w:nsid w:val="4F5247DA"/>
    <w:multiLevelType w:val="hybridMultilevel"/>
    <w:tmpl w:val="38604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0656DC5"/>
    <w:multiLevelType w:val="hybridMultilevel"/>
    <w:tmpl w:val="DA0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1B269A6"/>
    <w:multiLevelType w:val="singleLevel"/>
    <w:tmpl w:val="C85E3EFA"/>
    <w:lvl w:ilvl="0">
      <w:start w:val="1"/>
      <w:numFmt w:val="decimal"/>
      <w:lvlText w:val="%1."/>
      <w:lvlJc w:val="left"/>
      <w:pPr>
        <w:tabs>
          <w:tab w:val="num" w:pos="948"/>
        </w:tabs>
        <w:ind w:left="948" w:hanging="948"/>
      </w:pPr>
    </w:lvl>
  </w:abstractNum>
  <w:abstractNum w:abstractNumId="56" w15:restartNumberingAfterBreak="0">
    <w:nsid w:val="51D94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 w15:restartNumberingAfterBreak="0">
    <w:nsid w:val="55A728E7"/>
    <w:multiLevelType w:val="hybridMultilevel"/>
    <w:tmpl w:val="CC86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CF2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 w15:restartNumberingAfterBreak="0">
    <w:nsid w:val="59DB7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5B621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 w15:restartNumberingAfterBreak="0">
    <w:nsid w:val="606B3E4A"/>
    <w:multiLevelType w:val="hybridMultilevel"/>
    <w:tmpl w:val="B824F38E"/>
    <w:lvl w:ilvl="0" w:tplc="E5A6A6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135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 w15:restartNumberingAfterBreak="0">
    <w:nsid w:val="61F122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 w15:restartNumberingAfterBreak="0">
    <w:nsid w:val="62B75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62E713E4"/>
    <w:multiLevelType w:val="hybridMultilevel"/>
    <w:tmpl w:val="CC8CB9D4"/>
    <w:lvl w:ilvl="0" w:tplc="F9ACF9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500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7" w15:restartNumberingAfterBreak="0">
    <w:nsid w:val="66F45BB0"/>
    <w:multiLevelType w:val="hybridMultilevel"/>
    <w:tmpl w:val="FD16D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460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9" w15:restartNumberingAfterBreak="0">
    <w:nsid w:val="684A330C"/>
    <w:multiLevelType w:val="hybridMultilevel"/>
    <w:tmpl w:val="666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A200B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 w15:restartNumberingAfterBreak="0">
    <w:nsid w:val="6A267182"/>
    <w:multiLevelType w:val="hybridMultilevel"/>
    <w:tmpl w:val="D6AE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B380AAF"/>
    <w:multiLevelType w:val="hybridMultilevel"/>
    <w:tmpl w:val="7430C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8B4A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4" w15:restartNumberingAfterBreak="0">
    <w:nsid w:val="776D75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77B35338"/>
    <w:multiLevelType w:val="hybridMultilevel"/>
    <w:tmpl w:val="404A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A27B0C"/>
    <w:multiLevelType w:val="hybridMultilevel"/>
    <w:tmpl w:val="62D4E7DE"/>
    <w:lvl w:ilvl="0" w:tplc="8DD832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1E4E33"/>
    <w:multiLevelType w:val="hybridMultilevel"/>
    <w:tmpl w:val="50E4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C5A6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9" w15:restartNumberingAfterBreak="0">
    <w:nsid w:val="7C9A0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7CB61F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 w15:restartNumberingAfterBreak="0">
    <w:nsid w:val="7D882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7DD5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3" w15:restartNumberingAfterBreak="0">
    <w:nsid w:val="7F941365"/>
    <w:multiLevelType w:val="hybridMultilevel"/>
    <w:tmpl w:val="CEFE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DB38E6"/>
    <w:multiLevelType w:val="hybridMultilevel"/>
    <w:tmpl w:val="B390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</w:num>
  <w:num w:numId="3">
    <w:abstractNumId w:val="46"/>
    <w:lvlOverride w:ilvl="0">
      <w:startOverride w:val="1"/>
    </w:lvlOverride>
  </w:num>
  <w:num w:numId="4">
    <w:abstractNumId w:val="80"/>
    <w:lvlOverride w:ilvl="0">
      <w:startOverride w:val="1"/>
    </w:lvlOverride>
  </w:num>
  <w:num w:numId="5">
    <w:abstractNumId w:val="58"/>
    <w:lvlOverride w:ilvl="0">
      <w:startOverride w:val="1"/>
    </w:lvlOverride>
  </w:num>
  <w:num w:numId="6">
    <w:abstractNumId w:val="7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7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64"/>
    <w:lvlOverride w:ilvl="0">
      <w:startOverride w:val="1"/>
    </w:lvlOverride>
  </w:num>
  <w:num w:numId="11">
    <w:abstractNumId w:val="60"/>
    <w:lvlOverride w:ilvl="0">
      <w:startOverride w:val="1"/>
    </w:lvlOverride>
  </w:num>
  <w:num w:numId="12">
    <w:abstractNumId w:val="78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62"/>
    <w:lvlOverride w:ilvl="0">
      <w:startOverride w:val="1"/>
    </w:lvlOverride>
  </w:num>
  <w:num w:numId="16">
    <w:abstractNumId w:val="68"/>
    <w:lvlOverride w:ilvl="0">
      <w:startOverride w:val="1"/>
    </w:lvlOverride>
  </w:num>
  <w:num w:numId="17">
    <w:abstractNumId w:val="56"/>
    <w:lvlOverride w:ilvl="0">
      <w:startOverride w:val="1"/>
    </w:lvlOverride>
  </w:num>
  <w:num w:numId="18">
    <w:abstractNumId w:val="81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7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82"/>
    <w:lvlOverride w:ilvl="0">
      <w:startOverride w:val="1"/>
    </w:lvlOverride>
  </w:num>
  <w:num w:numId="27">
    <w:abstractNumId w:val="66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63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9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39"/>
    <w:lvlOverride w:ilvl="0">
      <w:startOverride w:val="1"/>
    </w:lvlOverride>
  </w:num>
  <w:num w:numId="36">
    <w:abstractNumId w:val="41"/>
    <w:lvlOverride w:ilvl="0">
      <w:startOverride w:val="1"/>
    </w:lvlOverride>
  </w:num>
  <w:num w:numId="37">
    <w:abstractNumId w:val="55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45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</w:num>
  <w:num w:numId="43">
    <w:abstractNumId w:val="79"/>
    <w:lvlOverride w:ilvl="0">
      <w:startOverride w:val="1"/>
    </w:lvlOverride>
  </w:num>
  <w:num w:numId="44">
    <w:abstractNumId w:val="43"/>
    <w:lvlOverride w:ilvl="0">
      <w:startOverride w:val="1"/>
    </w:lvlOverride>
  </w:num>
  <w:num w:numId="45">
    <w:abstractNumId w:val="33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44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59"/>
    <w:lvlOverride w:ilvl="0">
      <w:startOverride w:val="1"/>
    </w:lvlOverride>
  </w:num>
  <w:num w:numId="50">
    <w:abstractNumId w:val="74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5"/>
    <w:lvlOverride w:ilvl="0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0"/>
  </w:num>
  <w:num w:numId="86">
    <w:abstractNumId w:val="6"/>
  </w:num>
  <w:num w:numId="87">
    <w:abstractNumId w:val="1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54"/>
    <w:rsid w:val="00013D50"/>
    <w:rsid w:val="00016DEC"/>
    <w:rsid w:val="00022451"/>
    <w:rsid w:val="000345EB"/>
    <w:rsid w:val="0003743F"/>
    <w:rsid w:val="000413C4"/>
    <w:rsid w:val="00066CCE"/>
    <w:rsid w:val="000D0E5C"/>
    <w:rsid w:val="000D1203"/>
    <w:rsid w:val="000D39E3"/>
    <w:rsid w:val="000D3E1C"/>
    <w:rsid w:val="000D7859"/>
    <w:rsid w:val="000F55FF"/>
    <w:rsid w:val="001003F1"/>
    <w:rsid w:val="00113BB5"/>
    <w:rsid w:val="001175A9"/>
    <w:rsid w:val="001265AF"/>
    <w:rsid w:val="0013182A"/>
    <w:rsid w:val="00140A61"/>
    <w:rsid w:val="00147A95"/>
    <w:rsid w:val="00150A57"/>
    <w:rsid w:val="00152194"/>
    <w:rsid w:val="001633B0"/>
    <w:rsid w:val="0017280E"/>
    <w:rsid w:val="00195BAC"/>
    <w:rsid w:val="00197218"/>
    <w:rsid w:val="001F343A"/>
    <w:rsid w:val="00217502"/>
    <w:rsid w:val="00234D2F"/>
    <w:rsid w:val="00235BEB"/>
    <w:rsid w:val="00246ED8"/>
    <w:rsid w:val="00265C62"/>
    <w:rsid w:val="00266EA6"/>
    <w:rsid w:val="0027754F"/>
    <w:rsid w:val="00283433"/>
    <w:rsid w:val="002A617B"/>
    <w:rsid w:val="002E3669"/>
    <w:rsid w:val="002E5D4D"/>
    <w:rsid w:val="002E79CA"/>
    <w:rsid w:val="002F22B4"/>
    <w:rsid w:val="003211D3"/>
    <w:rsid w:val="00346AAF"/>
    <w:rsid w:val="00352A72"/>
    <w:rsid w:val="00353816"/>
    <w:rsid w:val="00353CD2"/>
    <w:rsid w:val="00361D7C"/>
    <w:rsid w:val="00363289"/>
    <w:rsid w:val="003870B5"/>
    <w:rsid w:val="003B01D4"/>
    <w:rsid w:val="003B19D3"/>
    <w:rsid w:val="003B2CB5"/>
    <w:rsid w:val="003B4B4B"/>
    <w:rsid w:val="003D204C"/>
    <w:rsid w:val="003D4B7B"/>
    <w:rsid w:val="003E1376"/>
    <w:rsid w:val="003F1BCB"/>
    <w:rsid w:val="00400B1A"/>
    <w:rsid w:val="0041084A"/>
    <w:rsid w:val="00410EA3"/>
    <w:rsid w:val="00416370"/>
    <w:rsid w:val="00421184"/>
    <w:rsid w:val="0042790B"/>
    <w:rsid w:val="00436543"/>
    <w:rsid w:val="00442AB2"/>
    <w:rsid w:val="00447233"/>
    <w:rsid w:val="00463278"/>
    <w:rsid w:val="00477ECC"/>
    <w:rsid w:val="004C5C30"/>
    <w:rsid w:val="004D2F17"/>
    <w:rsid w:val="004D6C67"/>
    <w:rsid w:val="004E5FB8"/>
    <w:rsid w:val="004F3862"/>
    <w:rsid w:val="00522D43"/>
    <w:rsid w:val="00524587"/>
    <w:rsid w:val="00530017"/>
    <w:rsid w:val="00531DF6"/>
    <w:rsid w:val="00552B12"/>
    <w:rsid w:val="00572D80"/>
    <w:rsid w:val="005842A5"/>
    <w:rsid w:val="0059296A"/>
    <w:rsid w:val="005A25EA"/>
    <w:rsid w:val="005B33CB"/>
    <w:rsid w:val="005C3D87"/>
    <w:rsid w:val="005D2E85"/>
    <w:rsid w:val="005E0187"/>
    <w:rsid w:val="005E4DE0"/>
    <w:rsid w:val="00607D24"/>
    <w:rsid w:val="00621E8F"/>
    <w:rsid w:val="00641FD9"/>
    <w:rsid w:val="00643326"/>
    <w:rsid w:val="00655776"/>
    <w:rsid w:val="0067729D"/>
    <w:rsid w:val="00693588"/>
    <w:rsid w:val="006A51B4"/>
    <w:rsid w:val="006A6ED8"/>
    <w:rsid w:val="006C4FE9"/>
    <w:rsid w:val="006E1EDE"/>
    <w:rsid w:val="007031E2"/>
    <w:rsid w:val="00713BBC"/>
    <w:rsid w:val="00714C60"/>
    <w:rsid w:val="00750E19"/>
    <w:rsid w:val="007603DB"/>
    <w:rsid w:val="007B4B4D"/>
    <w:rsid w:val="007D3ADE"/>
    <w:rsid w:val="007F04AA"/>
    <w:rsid w:val="007F5D25"/>
    <w:rsid w:val="008029ED"/>
    <w:rsid w:val="00812711"/>
    <w:rsid w:val="0082078E"/>
    <w:rsid w:val="00832B4D"/>
    <w:rsid w:val="008547F1"/>
    <w:rsid w:val="00856B88"/>
    <w:rsid w:val="00874712"/>
    <w:rsid w:val="00890AD1"/>
    <w:rsid w:val="008A2A8E"/>
    <w:rsid w:val="008B7CF9"/>
    <w:rsid w:val="008C2E88"/>
    <w:rsid w:val="008F4A92"/>
    <w:rsid w:val="00916C6E"/>
    <w:rsid w:val="00930270"/>
    <w:rsid w:val="00942990"/>
    <w:rsid w:val="0094529D"/>
    <w:rsid w:val="00970F8A"/>
    <w:rsid w:val="00990B74"/>
    <w:rsid w:val="00997DFD"/>
    <w:rsid w:val="009B0503"/>
    <w:rsid w:val="009C6A94"/>
    <w:rsid w:val="009C76A2"/>
    <w:rsid w:val="009D0348"/>
    <w:rsid w:val="009D093C"/>
    <w:rsid w:val="009D36FE"/>
    <w:rsid w:val="00A03DE6"/>
    <w:rsid w:val="00A129AC"/>
    <w:rsid w:val="00A13197"/>
    <w:rsid w:val="00A14E3E"/>
    <w:rsid w:val="00A154A5"/>
    <w:rsid w:val="00A16123"/>
    <w:rsid w:val="00A165FD"/>
    <w:rsid w:val="00A171F7"/>
    <w:rsid w:val="00A22913"/>
    <w:rsid w:val="00A51FEB"/>
    <w:rsid w:val="00A53EEF"/>
    <w:rsid w:val="00A67CEE"/>
    <w:rsid w:val="00A701E2"/>
    <w:rsid w:val="00A71113"/>
    <w:rsid w:val="00A8288C"/>
    <w:rsid w:val="00AB2759"/>
    <w:rsid w:val="00AB35DE"/>
    <w:rsid w:val="00AE2823"/>
    <w:rsid w:val="00AF6814"/>
    <w:rsid w:val="00AF6A93"/>
    <w:rsid w:val="00B1751C"/>
    <w:rsid w:val="00B2093E"/>
    <w:rsid w:val="00B33EF7"/>
    <w:rsid w:val="00B458DF"/>
    <w:rsid w:val="00B50748"/>
    <w:rsid w:val="00B93903"/>
    <w:rsid w:val="00BA3001"/>
    <w:rsid w:val="00BA51F7"/>
    <w:rsid w:val="00BB5EF3"/>
    <w:rsid w:val="00BC2AE9"/>
    <w:rsid w:val="00BD1E8D"/>
    <w:rsid w:val="00BE3C04"/>
    <w:rsid w:val="00BE63C2"/>
    <w:rsid w:val="00BF03EF"/>
    <w:rsid w:val="00BF4F09"/>
    <w:rsid w:val="00BF4FEC"/>
    <w:rsid w:val="00C52639"/>
    <w:rsid w:val="00C66F74"/>
    <w:rsid w:val="00C856E5"/>
    <w:rsid w:val="00C8632D"/>
    <w:rsid w:val="00CC1C45"/>
    <w:rsid w:val="00CC21F8"/>
    <w:rsid w:val="00CF7DDB"/>
    <w:rsid w:val="00D35C57"/>
    <w:rsid w:val="00D371EF"/>
    <w:rsid w:val="00D551C1"/>
    <w:rsid w:val="00D6715C"/>
    <w:rsid w:val="00D7505C"/>
    <w:rsid w:val="00D847CB"/>
    <w:rsid w:val="00DB206A"/>
    <w:rsid w:val="00DB2E42"/>
    <w:rsid w:val="00DD4A07"/>
    <w:rsid w:val="00DE20AB"/>
    <w:rsid w:val="00DE5049"/>
    <w:rsid w:val="00DF0FF4"/>
    <w:rsid w:val="00DF3FA4"/>
    <w:rsid w:val="00E01502"/>
    <w:rsid w:val="00E26351"/>
    <w:rsid w:val="00E272BC"/>
    <w:rsid w:val="00E4233A"/>
    <w:rsid w:val="00E72954"/>
    <w:rsid w:val="00E81E08"/>
    <w:rsid w:val="00E9178F"/>
    <w:rsid w:val="00EA2E74"/>
    <w:rsid w:val="00EB4EF2"/>
    <w:rsid w:val="00EC5DE6"/>
    <w:rsid w:val="00EC753A"/>
    <w:rsid w:val="00ED0B38"/>
    <w:rsid w:val="00EE0E8C"/>
    <w:rsid w:val="00EE1CFD"/>
    <w:rsid w:val="00EE3923"/>
    <w:rsid w:val="00EF2CDA"/>
    <w:rsid w:val="00F04250"/>
    <w:rsid w:val="00F07BE0"/>
    <w:rsid w:val="00F26FE9"/>
    <w:rsid w:val="00F33DAF"/>
    <w:rsid w:val="00F54314"/>
    <w:rsid w:val="00F57FC1"/>
    <w:rsid w:val="00F8506D"/>
    <w:rsid w:val="00FA09F0"/>
    <w:rsid w:val="00FB092C"/>
    <w:rsid w:val="00FD4894"/>
    <w:rsid w:val="00FD55BB"/>
    <w:rsid w:val="00FF107D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C44F-14ED-4B54-91AD-C8236597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E6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C52639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9">
    <w:name w:val="Основной текст (9)_"/>
    <w:link w:val="90"/>
    <w:rsid w:val="00C52639"/>
    <w:rPr>
      <w:rFonts w:ascii="Times New Roman" w:eastAsia="Times New Roman" w:hAnsi="Times New Roman"/>
      <w:spacing w:val="-2"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rsid w:val="00C52639"/>
    <w:rPr>
      <w:rFonts w:ascii="Times New Roman" w:eastAsia="Times New Roman" w:hAnsi="Times New Roman"/>
      <w:b/>
      <w:bCs/>
      <w:spacing w:val="-4"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2639"/>
    <w:pPr>
      <w:widowControl w:val="0"/>
      <w:shd w:val="clear" w:color="auto" w:fill="FFFFFF"/>
      <w:spacing w:before="420" w:after="0" w:line="326" w:lineRule="exact"/>
      <w:jc w:val="center"/>
    </w:pPr>
    <w:rPr>
      <w:rFonts w:ascii="Times New Roman" w:eastAsia="Times New Roman" w:hAnsi="Times New Roman"/>
      <w:b/>
      <w:bCs/>
      <w:color w:val="auto"/>
      <w:sz w:val="25"/>
      <w:szCs w:val="25"/>
      <w:lang w:eastAsia="ru-RU"/>
    </w:rPr>
  </w:style>
  <w:style w:type="paragraph" w:customStyle="1" w:styleId="90">
    <w:name w:val="Основной текст (9)"/>
    <w:basedOn w:val="a"/>
    <w:link w:val="9"/>
    <w:rsid w:val="00C52639"/>
    <w:pPr>
      <w:widowControl w:val="0"/>
      <w:shd w:val="clear" w:color="auto" w:fill="FFFFFF"/>
      <w:spacing w:before="60" w:after="660" w:line="0" w:lineRule="atLeast"/>
    </w:pPr>
    <w:rPr>
      <w:rFonts w:ascii="Times New Roman" w:eastAsia="Times New Roman" w:hAnsi="Times New Roman"/>
      <w:color w:val="auto"/>
      <w:spacing w:val="-2"/>
      <w:sz w:val="17"/>
      <w:szCs w:val="17"/>
      <w:lang w:eastAsia="ru-RU"/>
    </w:rPr>
  </w:style>
  <w:style w:type="paragraph" w:customStyle="1" w:styleId="10">
    <w:name w:val="Заголовок №1"/>
    <w:basedOn w:val="a"/>
    <w:link w:val="1"/>
    <w:rsid w:val="00C52639"/>
    <w:pPr>
      <w:widowControl w:val="0"/>
      <w:shd w:val="clear" w:color="auto" w:fill="FFFFFF"/>
      <w:spacing w:before="660" w:after="180" w:line="590" w:lineRule="exact"/>
      <w:jc w:val="center"/>
      <w:outlineLvl w:val="0"/>
    </w:pPr>
    <w:rPr>
      <w:rFonts w:ascii="Times New Roman" w:eastAsia="Times New Roman" w:hAnsi="Times New Roman"/>
      <w:b/>
      <w:bCs/>
      <w:color w:val="auto"/>
      <w:spacing w:val="-4"/>
      <w:sz w:val="49"/>
      <w:szCs w:val="49"/>
      <w:lang w:eastAsia="ru-RU"/>
    </w:rPr>
  </w:style>
  <w:style w:type="character" w:customStyle="1" w:styleId="5">
    <w:name w:val="Основной текст (5)_"/>
    <w:rsid w:val="00C52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50">
    <w:name w:val="Основной текст (5)"/>
    <w:rsid w:val="00C52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/>
    </w:rPr>
  </w:style>
  <w:style w:type="table" w:styleId="a3">
    <w:name w:val="Table Grid"/>
    <w:basedOn w:val="a1"/>
    <w:uiPriority w:val="59"/>
    <w:rsid w:val="00FD4894"/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rsid w:val="005D2E85"/>
    <w:pPr>
      <w:widowControl w:val="0"/>
      <w:autoSpaceDE w:val="0"/>
      <w:autoSpaceDN w:val="0"/>
      <w:adjustRightInd w:val="0"/>
      <w:spacing w:after="0" w:line="278" w:lineRule="exact"/>
      <w:ind w:firstLine="278"/>
      <w:jc w:val="both"/>
    </w:pPr>
    <w:rPr>
      <w:rFonts w:ascii="Times New Roman" w:eastAsia="Times New Roman" w:hAnsi="Times New Roman"/>
      <w:color w:val="auto"/>
      <w:lang w:eastAsia="ru-RU"/>
    </w:rPr>
  </w:style>
  <w:style w:type="character" w:customStyle="1" w:styleId="FontStyle43">
    <w:name w:val="Font Style43"/>
    <w:uiPriority w:val="99"/>
    <w:rsid w:val="005D2E8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rsid w:val="004E5F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283433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color w:val="auto"/>
      <w:lang w:eastAsia="ru-RU"/>
    </w:rPr>
  </w:style>
  <w:style w:type="character" w:customStyle="1" w:styleId="FontStyle46">
    <w:name w:val="Font Style46"/>
    <w:rsid w:val="0015219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BE3C0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B33EF7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5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748"/>
    <w:rPr>
      <w:rFonts w:ascii="Tahoma" w:hAnsi="Tahoma" w:cs="Tahoma"/>
      <w:color w:val="000000"/>
      <w:sz w:val="16"/>
      <w:szCs w:val="16"/>
      <w:lang w:eastAsia="en-US"/>
    </w:rPr>
  </w:style>
  <w:style w:type="paragraph" w:styleId="a6">
    <w:name w:val="Plain Text"/>
    <w:link w:val="a7"/>
    <w:rsid w:val="00FF4E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</w:rPr>
  </w:style>
  <w:style w:type="character" w:customStyle="1" w:styleId="a7">
    <w:name w:val="Текст Знак"/>
    <w:basedOn w:val="a0"/>
    <w:link w:val="a6"/>
    <w:rsid w:val="00FF4E3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251F7C-0ADC-4BD5-837A-3FB634AB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Воронежский государственный медицинский университет</vt:lpstr>
    </vt:vector>
  </TitlesOfParts>
  <Company>UralSOFT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Воронежский государственный медицинский университет</dc:title>
  <dc:subject/>
  <dc:creator>RePack by SPecialiST</dc:creator>
  <cp:keywords/>
  <cp:lastModifiedBy>User</cp:lastModifiedBy>
  <cp:revision>2</cp:revision>
  <cp:lastPrinted>2018-02-09T10:48:00Z</cp:lastPrinted>
  <dcterms:created xsi:type="dcterms:W3CDTF">2024-01-16T14:08:00Z</dcterms:created>
  <dcterms:modified xsi:type="dcterms:W3CDTF">2024-01-16T14:08:00Z</dcterms:modified>
</cp:coreProperties>
</file>