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3260"/>
      </w:tblGrid>
      <w:tr w:rsidR="006E79A3" w:rsidRPr="00C46EDE" w:rsidTr="006E79A3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260" w:type="dxa"/>
          </w:tcPr>
          <w:p w:rsidR="006E79A3" w:rsidRPr="00E22307" w:rsidRDefault="003140C0" w:rsidP="0031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В.И.</w:t>
            </w:r>
          </w:p>
        </w:tc>
      </w:tr>
      <w:tr w:rsidR="006E79A3" w:rsidRPr="00C46EDE" w:rsidTr="006E79A3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3260" w:type="dxa"/>
          </w:tcPr>
          <w:p w:rsidR="006E79A3" w:rsidRPr="00E22307" w:rsidRDefault="004C0607" w:rsidP="0031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</w:t>
            </w:r>
          </w:p>
        </w:tc>
      </w:tr>
      <w:tr w:rsidR="006E79A3" w:rsidRPr="00C46EDE" w:rsidTr="006E79A3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3260" w:type="dxa"/>
          </w:tcPr>
          <w:p w:rsidR="006E79A3" w:rsidRPr="00E22307" w:rsidRDefault="004C0607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специализированных хирургических дисциплин</w:t>
            </w:r>
          </w:p>
        </w:tc>
      </w:tr>
      <w:tr w:rsidR="006E79A3" w:rsidRPr="00C46EDE" w:rsidTr="006E79A3">
        <w:tc>
          <w:tcPr>
            <w:tcW w:w="4106" w:type="dxa"/>
          </w:tcPr>
          <w:p w:rsidR="006E79A3" w:rsidRPr="00E22307" w:rsidRDefault="006E79A3" w:rsidP="006E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260" w:type="dxa"/>
          </w:tcPr>
          <w:p w:rsidR="006E79A3" w:rsidRPr="004C0607" w:rsidRDefault="003140C0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314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4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14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14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matveev</w:t>
            </w:r>
            <w:proofErr w:type="spellEnd"/>
            <w:r w:rsidRPr="003140C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14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14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14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79A3" w:rsidRPr="00C46EDE" w:rsidTr="006E79A3">
        <w:tc>
          <w:tcPr>
            <w:tcW w:w="4106" w:type="dxa"/>
          </w:tcPr>
          <w:p w:rsidR="006E79A3" w:rsidRPr="00E22307" w:rsidRDefault="006E79A3" w:rsidP="006E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2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3260" w:type="dxa"/>
          </w:tcPr>
          <w:p w:rsidR="006E79A3" w:rsidRPr="00E22307" w:rsidRDefault="003140C0" w:rsidP="0031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89155442892</w:t>
            </w:r>
          </w:p>
        </w:tc>
      </w:tr>
      <w:tr w:rsidR="006E79A3" w:rsidRPr="00C46EDE" w:rsidTr="006E79A3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Владение языками</w:t>
            </w:r>
          </w:p>
        </w:tc>
        <w:tc>
          <w:tcPr>
            <w:tcW w:w="3260" w:type="dxa"/>
          </w:tcPr>
          <w:p w:rsidR="006E79A3" w:rsidRPr="00E22307" w:rsidRDefault="004C0607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</w:tr>
      <w:tr w:rsidR="006E79A3" w:rsidRPr="00C46EDE" w:rsidTr="006E79A3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</w:t>
            </w:r>
          </w:p>
        </w:tc>
        <w:tc>
          <w:tcPr>
            <w:tcW w:w="3260" w:type="dxa"/>
          </w:tcPr>
          <w:p w:rsidR="004C0607" w:rsidRPr="00E22307" w:rsidRDefault="003140C0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Внутричерепные кровоизлияния</w:t>
            </w:r>
          </w:p>
        </w:tc>
      </w:tr>
      <w:tr w:rsidR="006E79A3" w:rsidRPr="00C46EDE" w:rsidTr="00447D06">
        <w:tc>
          <w:tcPr>
            <w:tcW w:w="7366" w:type="dxa"/>
            <w:gridSpan w:val="2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Публикации (2018-2021):</w:t>
            </w:r>
          </w:p>
          <w:p w:rsidR="00B64C19" w:rsidRPr="00B64C19" w:rsidRDefault="003140C0" w:rsidP="003140C0">
            <w:pPr>
              <w:rPr>
                <w:szCs w:val="24"/>
              </w:rPr>
            </w:pPr>
            <w:hyperlink r:id="rId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У</w:t>
              </w:r>
              <w:r w:rsidRPr="003140C0">
                <w:rPr>
                  <w:rFonts w:ascii="Times New Roman" w:hAnsi="Times New Roman" w:cs="Times New Roman"/>
                  <w:sz w:val="24"/>
                  <w:szCs w:val="24"/>
                </w:rPr>
                <w:t xml:space="preserve">спешное хирургическое лечение посттравматической </w:t>
              </w:r>
              <w:proofErr w:type="spellStart"/>
              <w:r w:rsidRPr="003140C0">
                <w:rPr>
                  <w:rFonts w:ascii="Times New Roman" w:hAnsi="Times New Roman" w:cs="Times New Roman"/>
                  <w:sz w:val="24"/>
                  <w:szCs w:val="24"/>
                </w:rPr>
                <w:t>интракавернозной</w:t>
              </w:r>
              <w:proofErr w:type="spellEnd"/>
              <w:r w:rsidRPr="003140C0">
                <w:rPr>
                  <w:rFonts w:ascii="Times New Roman" w:hAnsi="Times New Roman" w:cs="Times New Roman"/>
                  <w:sz w:val="24"/>
                  <w:szCs w:val="24"/>
                </w:rPr>
                <w:t xml:space="preserve"> артериальной аневризмы с применением </w:t>
              </w:r>
              <w:proofErr w:type="spellStart"/>
              <w:r w:rsidRPr="003140C0">
                <w:rPr>
                  <w:rFonts w:ascii="Times New Roman" w:hAnsi="Times New Roman" w:cs="Times New Roman"/>
                  <w:sz w:val="24"/>
                  <w:szCs w:val="24"/>
                </w:rPr>
                <w:t>широкопросветного</w:t>
              </w:r>
              <w:proofErr w:type="spellEnd"/>
              <w:r w:rsidRPr="003140C0">
                <w:rPr>
                  <w:rFonts w:ascii="Times New Roman" w:hAnsi="Times New Roman" w:cs="Times New Roman"/>
                  <w:sz w:val="24"/>
                  <w:szCs w:val="24"/>
                </w:rPr>
                <w:t xml:space="preserve"> экстра-</w:t>
              </w:r>
              <w:proofErr w:type="spellStart"/>
              <w:r w:rsidRPr="003140C0">
                <w:rPr>
                  <w:rFonts w:ascii="Times New Roman" w:hAnsi="Times New Roman" w:cs="Times New Roman"/>
                  <w:sz w:val="24"/>
                  <w:szCs w:val="24"/>
                </w:rPr>
                <w:t>инракраниального</w:t>
              </w:r>
              <w:proofErr w:type="spellEnd"/>
              <w:r w:rsidRPr="003140C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3140C0">
                <w:rPr>
                  <w:rFonts w:ascii="Times New Roman" w:hAnsi="Times New Roman" w:cs="Times New Roman"/>
                  <w:sz w:val="24"/>
                  <w:szCs w:val="24"/>
                </w:rPr>
                <w:t>аутоартериального</w:t>
              </w:r>
              <w:proofErr w:type="spellEnd"/>
              <w:r w:rsidRPr="003140C0">
                <w:rPr>
                  <w:rFonts w:ascii="Times New Roman" w:hAnsi="Times New Roman" w:cs="Times New Roman"/>
                  <w:sz w:val="24"/>
                  <w:szCs w:val="24"/>
                </w:rPr>
                <w:t xml:space="preserve"> шунта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3140C0">
              <w:rPr>
                <w:rFonts w:ascii="Times New Roman" w:hAnsi="Times New Roman" w:cs="Times New Roman"/>
                <w:sz w:val="24"/>
                <w:szCs w:val="24"/>
              </w:rPr>
              <w:t xml:space="preserve">Матвеев В.И., Глущенко А.В., </w:t>
            </w:r>
            <w:proofErr w:type="spellStart"/>
            <w:r w:rsidRPr="003140C0">
              <w:rPr>
                <w:rFonts w:ascii="Times New Roman" w:hAnsi="Times New Roman" w:cs="Times New Roman"/>
                <w:sz w:val="24"/>
                <w:szCs w:val="24"/>
              </w:rPr>
              <w:t>Ланецкая</w:t>
            </w:r>
            <w:proofErr w:type="spellEnd"/>
            <w:r w:rsidRPr="003140C0">
              <w:rPr>
                <w:rFonts w:ascii="Times New Roman" w:hAnsi="Times New Roman" w:cs="Times New Roman"/>
                <w:sz w:val="24"/>
                <w:szCs w:val="24"/>
              </w:rPr>
              <w:t xml:space="preserve"> В.М., Бачурин Г.М., Васильев Н.О., </w:t>
            </w:r>
            <w:proofErr w:type="spellStart"/>
            <w:r w:rsidRPr="003140C0">
              <w:rPr>
                <w:rFonts w:ascii="Times New Roman" w:hAnsi="Times New Roman" w:cs="Times New Roman"/>
                <w:sz w:val="24"/>
                <w:szCs w:val="24"/>
              </w:rPr>
              <w:t>Амелин</w:t>
            </w:r>
            <w:proofErr w:type="spellEnd"/>
            <w:r w:rsidRPr="003140C0">
              <w:rPr>
                <w:rFonts w:ascii="Times New Roman" w:hAnsi="Times New Roman" w:cs="Times New Roman"/>
                <w:sz w:val="24"/>
                <w:szCs w:val="24"/>
              </w:rPr>
              <w:t xml:space="preserve"> М.О., </w:t>
            </w:r>
            <w:proofErr w:type="spellStart"/>
            <w:r w:rsidRPr="003140C0">
              <w:rPr>
                <w:rFonts w:ascii="Times New Roman" w:hAnsi="Times New Roman" w:cs="Times New Roman"/>
                <w:sz w:val="24"/>
                <w:szCs w:val="24"/>
              </w:rPr>
              <w:t>Фрюкина</w:t>
            </w:r>
            <w:proofErr w:type="spellEnd"/>
            <w:r w:rsidRPr="003140C0">
              <w:rPr>
                <w:rFonts w:ascii="Times New Roman" w:hAnsi="Times New Roman" w:cs="Times New Roman"/>
                <w:sz w:val="24"/>
                <w:szCs w:val="24"/>
              </w:rPr>
              <w:t xml:space="preserve"> М.С., Родионов С.В., Юров П.В.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hyperlink r:id="rId9" w:history="1">
              <w:r w:rsidRPr="003140C0">
                <w:rPr>
                  <w:rFonts w:ascii="Times New Roman" w:hAnsi="Times New Roman" w:cs="Times New Roman"/>
                  <w:sz w:val="24"/>
                  <w:szCs w:val="24"/>
                </w:rPr>
                <w:t>Российский нейрохирургический журнал им. профессора А.Л. Поленова</w:t>
              </w:r>
            </w:hyperlink>
            <w:r w:rsidRPr="003140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40C0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140C0">
              <w:rPr>
                <w:rFonts w:ascii="Times New Roman" w:hAnsi="Times New Roman" w:cs="Times New Roman"/>
                <w:sz w:val="24"/>
                <w:szCs w:val="24"/>
              </w:rPr>
              <w:t xml:space="preserve"> Т.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1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0" w:history="1">
              <w:r w:rsidRPr="003140C0">
                <w:rPr>
                  <w:rFonts w:ascii="Times New Roman" w:hAnsi="Times New Roman" w:cs="Times New Roman"/>
                  <w:sz w:val="24"/>
                  <w:szCs w:val="24"/>
                </w:rPr>
                <w:t>№ 3</w:t>
              </w:r>
            </w:hyperlink>
            <w:r w:rsidRPr="00314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140C0">
              <w:rPr>
                <w:rFonts w:ascii="Times New Roman" w:hAnsi="Times New Roman" w:cs="Times New Roman"/>
                <w:sz w:val="24"/>
                <w:szCs w:val="24"/>
              </w:rPr>
              <w:t xml:space="preserve"> С. 61-66.</w:t>
            </w:r>
          </w:p>
        </w:tc>
      </w:tr>
      <w:tr w:rsidR="006E79A3" w:rsidRPr="00C46EDE" w:rsidTr="00447D06">
        <w:tc>
          <w:tcPr>
            <w:tcW w:w="7366" w:type="dxa"/>
            <w:gridSpan w:val="2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Конференции (2018-2021):</w:t>
            </w:r>
          </w:p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A3" w:rsidRPr="00C46EDE" w:rsidTr="00447D06">
        <w:tc>
          <w:tcPr>
            <w:tcW w:w="7366" w:type="dxa"/>
            <w:gridSpan w:val="2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Гранты (иное):</w:t>
            </w:r>
          </w:p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942" w:rsidRPr="00C46EDE" w:rsidRDefault="001E2942" w:rsidP="006E79A3">
      <w:pPr>
        <w:rPr>
          <w:rFonts w:ascii="Times New Roman" w:hAnsi="Times New Roman" w:cs="Times New Roman"/>
        </w:rPr>
      </w:pPr>
      <w:bookmarkStart w:id="0" w:name="_GoBack"/>
      <w:bookmarkEnd w:id="0"/>
    </w:p>
    <w:p w:rsidR="00746A2F" w:rsidRDefault="00746A2F"/>
    <w:sectPr w:rsidR="0074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C19" w:rsidRDefault="00B64C19" w:rsidP="00B64C19">
      <w:pPr>
        <w:spacing w:after="0" w:line="240" w:lineRule="auto"/>
      </w:pPr>
      <w:r>
        <w:separator/>
      </w:r>
    </w:p>
  </w:endnote>
  <w:endnote w:type="continuationSeparator" w:id="0">
    <w:p w:rsidR="00B64C19" w:rsidRDefault="00B64C19" w:rsidP="00B6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C19" w:rsidRDefault="00B64C19" w:rsidP="00B64C19">
      <w:pPr>
        <w:spacing w:after="0" w:line="240" w:lineRule="auto"/>
      </w:pPr>
      <w:r>
        <w:separator/>
      </w:r>
    </w:p>
  </w:footnote>
  <w:footnote w:type="continuationSeparator" w:id="0">
    <w:p w:rsidR="00B64C19" w:rsidRDefault="00B64C19" w:rsidP="00B64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FC3"/>
    <w:multiLevelType w:val="hybridMultilevel"/>
    <w:tmpl w:val="9FDAD8C6"/>
    <w:lvl w:ilvl="0" w:tplc="B48C03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E4822"/>
    <w:multiLevelType w:val="hybridMultilevel"/>
    <w:tmpl w:val="02B07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128BF"/>
    <w:multiLevelType w:val="hybridMultilevel"/>
    <w:tmpl w:val="10887906"/>
    <w:lvl w:ilvl="0" w:tplc="6D2A3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ED"/>
    <w:rsid w:val="001E2942"/>
    <w:rsid w:val="003140C0"/>
    <w:rsid w:val="004C0607"/>
    <w:rsid w:val="006E79A3"/>
    <w:rsid w:val="00746A2F"/>
    <w:rsid w:val="00B64C19"/>
    <w:rsid w:val="00E22307"/>
    <w:rsid w:val="00E5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942"/>
    <w:rPr>
      <w:color w:val="0563C1" w:themeColor="hyperlink"/>
      <w:u w:val="single"/>
    </w:rPr>
  </w:style>
  <w:style w:type="paragraph" w:styleId="a5">
    <w:name w:val="List Paragraph"/>
    <w:basedOn w:val="a"/>
    <w:uiPriority w:val="99"/>
    <w:qFormat/>
    <w:rsid w:val="00B64C19"/>
    <w:pPr>
      <w:spacing w:after="12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4C19"/>
  </w:style>
  <w:style w:type="paragraph" w:styleId="a8">
    <w:name w:val="footer"/>
    <w:basedOn w:val="a"/>
    <w:link w:val="a9"/>
    <w:uiPriority w:val="99"/>
    <w:unhideWhenUsed/>
    <w:rsid w:val="00B64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4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942"/>
    <w:rPr>
      <w:color w:val="0563C1" w:themeColor="hyperlink"/>
      <w:u w:val="single"/>
    </w:rPr>
  </w:style>
  <w:style w:type="paragraph" w:styleId="a5">
    <w:name w:val="List Paragraph"/>
    <w:basedOn w:val="a"/>
    <w:uiPriority w:val="99"/>
    <w:qFormat/>
    <w:rsid w:val="00B64C19"/>
    <w:pPr>
      <w:spacing w:after="12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4C19"/>
  </w:style>
  <w:style w:type="paragraph" w:styleId="a8">
    <w:name w:val="footer"/>
    <w:basedOn w:val="a"/>
    <w:link w:val="a9"/>
    <w:uiPriority w:val="99"/>
    <w:unhideWhenUsed/>
    <w:rsid w:val="00B64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4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401953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library.ru/contents.asp?id=44019530&amp;selid=440195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contents.asp?id=440195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vsurgeonroman@gmail.com</cp:lastModifiedBy>
  <cp:revision>2</cp:revision>
  <dcterms:created xsi:type="dcterms:W3CDTF">2022-02-09T13:11:00Z</dcterms:created>
  <dcterms:modified xsi:type="dcterms:W3CDTF">2022-02-09T13:11:00Z</dcterms:modified>
</cp:coreProperties>
</file>